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5</w:t>
      </w:r>
    </w:p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widowControl/>
        <w:shd w:val="clear" w:color="auto" w:fill="FFFFFF"/>
        <w:ind w:firstLine="480"/>
        <w:jc w:val="center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color w:val="000000"/>
          <w:kern w:val="0"/>
          <w:sz w:val="36"/>
          <w:szCs w:val="36"/>
        </w:rPr>
        <w:t>无监护条件同意流出证明（样板）</w:t>
      </w:r>
      <w:bookmarkEnd w:id="0"/>
    </w:p>
    <w:p>
      <w:pPr>
        <w:widowControl/>
        <w:shd w:val="clear" w:color="auto" w:fill="FFFFFF"/>
        <w:rPr>
          <w:rFonts w:ascii="Times New Roman" w:hAnsi="Times New Roman" w:eastAsia="仿宋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兹有我辖区适龄儿童（少年）：姓名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 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，性别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 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，身份证号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，户口所在地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，其父姓名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，身份证号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，现在西安市阎良区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单位工作，其母姓名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，身份证号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，现在西安市阎良区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u w:val="single"/>
        </w:rPr>
        <w:t>                     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单位工作，均签有正规劳动合同（或已经取得合法营业执照）并且在阎良区有稳定的居所，目前该适龄儿童少年在户籍所在地无监护条件，同意流出接受义务教育。</w:t>
      </w:r>
    </w:p>
    <w:p>
      <w:pPr>
        <w:widowControl/>
        <w:shd w:val="clear" w:color="auto" w:fill="FFFFFF"/>
        <w:ind w:firstLine="48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特此证明</w:t>
      </w:r>
    </w:p>
    <w:p>
      <w:pPr>
        <w:widowControl/>
        <w:shd w:val="clear" w:color="auto" w:fill="FFFFFF"/>
        <w:ind w:firstLine="48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 w:firstLineChars="15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 w:firstLineChars="15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 w:firstLineChars="15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经办人：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                   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经办人：</w:t>
      </w:r>
    </w:p>
    <w:p>
      <w:pPr>
        <w:widowControl/>
        <w:shd w:val="clear" w:color="auto" w:fill="FFFFFF"/>
        <w:ind w:firstLine="480" w:firstLineChars="150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联系电话：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联系电话：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ind w:firstLine="480"/>
        <w:jc w:val="left"/>
        <w:rPr>
          <w:rFonts w:ascii="Times New Roman" w:hAnsi="Times New Roman" w:eastAsia="仿宋_GB2312"/>
          <w:color w:val="000000"/>
          <w:spacing w:val="-20"/>
          <w:kern w:val="0"/>
          <w:sz w:val="32"/>
          <w:szCs w:val="32"/>
        </w:rPr>
      </w:pPr>
    </w:p>
    <w:p>
      <w:pPr>
        <w:widowControl/>
        <w:shd w:val="clear" w:color="auto" w:fill="FFFFFF"/>
        <w:jc w:val="left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pacing w:val="-20"/>
          <w:kern w:val="0"/>
          <w:sz w:val="32"/>
          <w:szCs w:val="32"/>
        </w:rPr>
        <w:t>村委或社区居委会（公章）</w:t>
      </w:r>
      <w:r>
        <w:rPr>
          <w:rFonts w:ascii="Times New Roman" w:hAnsi="Times New Roman" w:eastAsia="仿宋_GB2312"/>
          <w:color w:val="000000"/>
          <w:spacing w:val="-2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color w:val="000000"/>
          <w:spacing w:val="-20"/>
          <w:kern w:val="0"/>
          <w:sz w:val="32"/>
          <w:szCs w:val="32"/>
        </w:rPr>
        <w:t>街道办事处或乡镇人民政府（公章）</w:t>
      </w:r>
    </w:p>
    <w:p>
      <w:pPr>
        <w:widowControl/>
        <w:shd w:val="clear" w:color="auto" w:fill="FFFFFF"/>
        <w:ind w:right="640" w:firstLine="800" w:firstLineChars="25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   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日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                 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   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 xml:space="preserve">     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31D28"/>
    <w:rsid w:val="22D3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2020-06-18T10:40:00Z</dcterms:created>
  <dc:creator>李兆卓</dc:creator>
  <cp:lastModifiedBy>李兆卓</cp:lastModifiedBy>
  <dcterms:modified xsi:type="dcterms:W3CDTF">2020-06-18T10:40:38Z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