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阎良区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新华路街道办事处政府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信息公开申请表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申请公开的政府信息的名称、文号或者便于行政机关查询的其他特征性描述：</w:t>
            </w: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ind w:left="40" w:leftChars="19" w:firstLine="38" w:firstLineChars="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00A3A"/>
    <w:rsid w:val="03C00A3A"/>
    <w:rsid w:val="77FE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2021-01-15T09:22:00Z</dcterms:created>
  <dc:creator>zjn</dc:creator>
  <cp:lastModifiedBy>zjn</cp:lastModifiedBy>
  <dcterms:modified xsi:type="dcterms:W3CDTF">2021-01-15T09:22:38Z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