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7AB4" w:rsidRPr="00B47AB4" w:rsidRDefault="00B47AB4" w:rsidP="00B47AB4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 w:rsidRPr="00B47AB4">
        <w:rPr>
          <w:rFonts w:ascii="方正小标宋简体" w:eastAsia="方正小标宋简体" w:hint="eastAsia"/>
          <w:w w:val="90"/>
          <w:sz w:val="44"/>
          <w:szCs w:val="44"/>
        </w:rPr>
        <w:t>西安市阎良区城市管理和综合执法局</w:t>
      </w:r>
    </w:p>
    <w:p w:rsidR="0058198F" w:rsidRDefault="00243269" w:rsidP="00B47AB4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ascii="方正小标宋简体" w:eastAsia="方正小标宋简体"/>
          <w:noProof/>
          <w:w w:val="90"/>
          <w:sz w:val="44"/>
          <w:szCs w:val="44"/>
        </w:rPr>
        <w:drawing>
          <wp:anchor distT="0" distB="0" distL="114300" distR="114300" simplePos="0" relativeHeight="251658240" behindDoc="0" locked="0" layoutInCell="1" allowOverlap="1" wp14:anchorId="0248D541" wp14:editId="3F29D3E3">
            <wp:simplePos x="0" y="0"/>
            <wp:positionH relativeFrom="column">
              <wp:posOffset>-200025</wp:posOffset>
            </wp:positionH>
            <wp:positionV relativeFrom="paragraph">
              <wp:posOffset>974725</wp:posOffset>
            </wp:positionV>
            <wp:extent cx="5274310" cy="7529830"/>
            <wp:effectExtent l="0" t="0" r="254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西安慧卫渣土清运有限公司未办理《西安市建筑垃圾处置（运输）证》擅自清运建筑垃圾案（2.8）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529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B47AB4" w:rsidRPr="00B47AB4">
        <w:rPr>
          <w:rFonts w:ascii="方正小标宋简体" w:eastAsia="方正小标宋简体" w:hint="eastAsia"/>
          <w:w w:val="90"/>
          <w:sz w:val="44"/>
          <w:szCs w:val="44"/>
        </w:rPr>
        <w:t>西安慧卫渣土清运有限公司未办理《西安市建筑垃圾处置（运输）证》擅自清运建筑垃圾案</w:t>
      </w:r>
    </w:p>
    <w:p w:rsidR="00B47AB4" w:rsidRPr="00B47AB4" w:rsidRDefault="00243269" w:rsidP="00B47AB4">
      <w:pPr>
        <w:spacing w:line="560" w:lineRule="exact"/>
        <w:rPr>
          <w:rFonts w:ascii="方正小标宋简体" w:eastAsia="方正小标宋简体"/>
          <w:w w:val="90"/>
          <w:sz w:val="44"/>
          <w:szCs w:val="44"/>
        </w:rPr>
      </w:pPr>
      <w:bookmarkStart w:id="0" w:name="_GoBack"/>
      <w:r>
        <w:rPr>
          <w:rFonts w:ascii="方正小标宋简体" w:eastAsia="方正小标宋简体"/>
          <w:noProof/>
          <w:w w:val="90"/>
          <w:sz w:val="44"/>
          <w:szCs w:val="44"/>
        </w:rPr>
        <w:lastRenderedPageBreak/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-95250</wp:posOffset>
            </wp:positionH>
            <wp:positionV relativeFrom="paragraph">
              <wp:posOffset>1143000</wp:posOffset>
            </wp:positionV>
            <wp:extent cx="5274310" cy="7443470"/>
            <wp:effectExtent l="0" t="0" r="2540" b="508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西安慧卫渣土清运有限公司未办理《西安市建筑垃圾处置（运输）证》擅自清运建筑垃圾案（2.8）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43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</w:p>
    <w:sectPr w:rsidR="00B47AB4" w:rsidRPr="00B47A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06CD" w:rsidRDefault="006106CD" w:rsidP="00B47AB4">
      <w:r>
        <w:separator/>
      </w:r>
    </w:p>
  </w:endnote>
  <w:endnote w:type="continuationSeparator" w:id="0">
    <w:p w:rsidR="006106CD" w:rsidRDefault="006106CD" w:rsidP="00B47A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06CD" w:rsidRDefault="006106CD" w:rsidP="00B47AB4">
      <w:r>
        <w:separator/>
      </w:r>
    </w:p>
  </w:footnote>
  <w:footnote w:type="continuationSeparator" w:id="0">
    <w:p w:rsidR="006106CD" w:rsidRDefault="006106CD" w:rsidP="00B47AB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0D7A"/>
    <w:rsid w:val="00243269"/>
    <w:rsid w:val="0058198F"/>
    <w:rsid w:val="006106CD"/>
    <w:rsid w:val="00B47AB4"/>
    <w:rsid w:val="00DE0D7A"/>
    <w:rsid w:val="00F25B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494D9C1-0187-4AA4-830C-97ABA4F977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7AB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47AB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7AB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47A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</Words>
  <Characters>52</Characters>
  <Application>Microsoft Office Word</Application>
  <DocSecurity>0</DocSecurity>
  <Lines>1</Lines>
  <Paragraphs>1</Paragraphs>
  <ScaleCrop>false</ScaleCrop>
  <Company/>
  <LinksUpToDate>false</LinksUpToDate>
  <CharactersWithSpaces>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4</cp:revision>
  <dcterms:created xsi:type="dcterms:W3CDTF">2023-02-21T08:17:00Z</dcterms:created>
  <dcterms:modified xsi:type="dcterms:W3CDTF">2023-02-21T08:28:00Z</dcterms:modified>
</cp:coreProperties>
</file>