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西安市阎良区城市管理和综合执法局</w:t>
      </w:r>
    </w:p>
    <w:p>
      <w:pPr>
        <w:bidi w:val="0"/>
        <w:jc w:val="center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张侨</w:t>
      </w:r>
      <w:bookmarkStart w:id="0" w:name="_GoBack"/>
      <w:bookmarkEnd w:id="0"/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擅自占用城市道路摆摊设点案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52085" cy="7031990"/>
            <wp:effectExtent l="0" t="0" r="5715" b="16510"/>
            <wp:docPr id="1" name="图片 1" descr="微信图片_20230411165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304111653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2085" cy="7031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tabs>
          <w:tab w:val="left" w:pos="1266"/>
        </w:tabs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000000"/>
    <w:rsid w:val="0ACC2AB1"/>
    <w:rsid w:val="0D6135A4"/>
    <w:rsid w:val="13DF6A10"/>
    <w:rsid w:val="14344FC8"/>
    <w:rsid w:val="18FE29CF"/>
    <w:rsid w:val="20B62114"/>
    <w:rsid w:val="22715501"/>
    <w:rsid w:val="33E01D0B"/>
    <w:rsid w:val="3BB9263A"/>
    <w:rsid w:val="42771BAB"/>
    <w:rsid w:val="63742108"/>
    <w:rsid w:val="74CD34C9"/>
    <w:rsid w:val="79F578E2"/>
    <w:rsid w:val="7DF3346F"/>
    <w:rsid w:val="7F121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</Words>
  <Characters>31</Characters>
  <Lines>0</Lines>
  <Paragraphs>0</Paragraphs>
  <TotalTime>0</TotalTime>
  <ScaleCrop>false</ScaleCrop>
  <LinksUpToDate>false</LinksUpToDate>
  <CharactersWithSpaces>32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猪兔子</cp:lastModifiedBy>
  <dcterms:modified xsi:type="dcterms:W3CDTF">2023-04-11T08:55:18Z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023B6B3EB8C34E589F95037A9FC1EF1A</vt:lpwstr>
  </property>
</Properties>
</file>