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b w:val="0"/>
          <w:bCs w:val="0"/>
          <w:szCs w:val="32"/>
          <w:lang w:val="en-US" w:eastAsia="zh-CN"/>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1</w:t>
      </w:r>
    </w:p>
    <w:p>
      <w:pPr>
        <w:spacing w:line="560" w:lineRule="exact"/>
        <w:rPr>
          <w:rFonts w:hint="eastAsia" w:ascii="黑体" w:hAnsi="黑体" w:eastAsia="黑体" w:cs="黑体"/>
          <w:b w:val="0"/>
          <w:bCs w:val="0"/>
          <w:szCs w:val="32"/>
          <w:lang w:val="en-US" w:eastAsia="zh-CN"/>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固定资产投资（</w:t>
      </w:r>
      <w:r>
        <w:rPr>
          <w:rFonts w:hint="eastAsia" w:ascii="方正小标宋简体" w:hAnsi="方正小标宋简体" w:eastAsia="方正小标宋简体" w:cs="方正小标宋简体"/>
          <w:sz w:val="44"/>
          <w:szCs w:val="44"/>
        </w:rPr>
        <w:t>技术改造</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项目补助专题</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申报指南</w:t>
      </w:r>
    </w:p>
    <w:p>
      <w:pPr>
        <w:spacing w:line="560" w:lineRule="exact"/>
        <w:ind w:firstLine="640" w:firstLineChars="200"/>
        <w:rPr>
          <w:rFonts w:eastAsia="黑体"/>
          <w:bCs/>
          <w:szCs w:val="32"/>
        </w:rPr>
      </w:pPr>
    </w:p>
    <w:p>
      <w:pPr>
        <w:spacing w:line="550" w:lineRule="exact"/>
        <w:ind w:firstLine="640" w:firstLineChars="200"/>
        <w:rPr>
          <w:rFonts w:eastAsia="黑体"/>
          <w:bCs/>
          <w:szCs w:val="32"/>
        </w:rPr>
      </w:pPr>
      <w:r>
        <w:rPr>
          <w:rFonts w:eastAsia="黑体"/>
          <w:bCs/>
          <w:szCs w:val="32"/>
        </w:rPr>
        <w:t>一、奖励标准</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对符合我区产业发展方向、产业布局规划列入统计库的新增固定资产投资达1000万元以上的工业项目及500万元以上的技术改造项目，按设备投资额的5‰给予补助，最高不超过20万元。</w:t>
      </w:r>
    </w:p>
    <w:p>
      <w:pPr>
        <w:spacing w:line="550" w:lineRule="exact"/>
        <w:ind w:firstLine="640" w:firstLineChars="200"/>
        <w:rPr>
          <w:rFonts w:eastAsia="黑体"/>
          <w:bCs/>
          <w:szCs w:val="32"/>
        </w:rPr>
      </w:pPr>
      <w:r>
        <w:rPr>
          <w:rFonts w:eastAsia="黑体"/>
          <w:bCs/>
          <w:szCs w:val="32"/>
        </w:rPr>
        <w:t>二、申报条件</w:t>
      </w:r>
    </w:p>
    <w:p>
      <w:pPr>
        <w:spacing w:line="550" w:lineRule="exact"/>
        <w:ind w:firstLine="640" w:firstLineChars="200"/>
        <w:rPr>
          <w:rFonts w:eastAsia="仿宋_GB2312"/>
          <w:bCs/>
          <w:szCs w:val="32"/>
        </w:rPr>
      </w:pPr>
      <w:r>
        <w:rPr>
          <w:rFonts w:eastAsia="仿宋_GB2312"/>
          <w:bCs/>
          <w:szCs w:val="32"/>
        </w:rPr>
        <w:t>申报单位除满足申报总体条件外，还须符合以下条件：</w:t>
      </w:r>
    </w:p>
    <w:p>
      <w:pPr>
        <w:spacing w:line="550" w:lineRule="exact"/>
        <w:ind w:firstLine="640" w:firstLineChars="200"/>
        <w:rPr>
          <w:rFonts w:eastAsia="仿宋_GB2312"/>
          <w:szCs w:val="32"/>
        </w:rPr>
      </w:pPr>
      <w:r>
        <w:rPr>
          <w:rFonts w:eastAsia="仿宋_GB2312"/>
          <w:szCs w:val="32"/>
        </w:rPr>
        <w:t>（1）申报单位是具备独立法人资格的工业企业。</w:t>
      </w:r>
    </w:p>
    <w:p>
      <w:pPr>
        <w:spacing w:line="550" w:lineRule="exact"/>
        <w:ind w:firstLine="640" w:firstLineChars="200"/>
        <w:rPr>
          <w:rFonts w:eastAsia="仿宋_GB2312"/>
          <w:szCs w:val="32"/>
        </w:rPr>
      </w:pPr>
      <w:r>
        <w:rPr>
          <w:rFonts w:eastAsia="仿宋_GB2312"/>
          <w:szCs w:val="32"/>
        </w:rPr>
        <w:t>（2）申报项目备案（核准）、环评等相关手续齐全。</w:t>
      </w:r>
    </w:p>
    <w:p>
      <w:pPr>
        <w:spacing w:line="550" w:lineRule="exact"/>
        <w:ind w:firstLine="640" w:firstLineChars="200"/>
        <w:rPr>
          <w:rFonts w:eastAsia="仿宋_GB2312"/>
          <w:szCs w:val="32"/>
        </w:rPr>
      </w:pPr>
      <w:r>
        <w:rPr>
          <w:rFonts w:eastAsia="仿宋_GB2312"/>
          <w:szCs w:val="32"/>
        </w:rPr>
        <w:t>（3）项目在20</w:t>
      </w:r>
      <w:r>
        <w:rPr>
          <w:rFonts w:hint="eastAsia" w:eastAsia="仿宋_GB2312"/>
          <w:szCs w:val="32"/>
          <w:lang w:val="en-US" w:eastAsia="zh-CN"/>
        </w:rPr>
        <w:t>20</w:t>
      </w:r>
      <w:r>
        <w:rPr>
          <w:rFonts w:eastAsia="仿宋_GB2312"/>
          <w:szCs w:val="32"/>
        </w:rPr>
        <w:t>年1月1日至1</w:t>
      </w:r>
      <w:r>
        <w:rPr>
          <w:rFonts w:hint="eastAsia" w:eastAsia="仿宋_GB2312"/>
          <w:szCs w:val="32"/>
          <w:lang w:val="en-US" w:eastAsia="zh-CN"/>
        </w:rPr>
        <w:t>2</w:t>
      </w:r>
      <w:r>
        <w:rPr>
          <w:rFonts w:eastAsia="仿宋_GB2312"/>
          <w:szCs w:val="32"/>
        </w:rPr>
        <w:t>月3</w:t>
      </w:r>
      <w:r>
        <w:rPr>
          <w:rFonts w:hint="eastAsia" w:eastAsia="仿宋_GB2312"/>
          <w:szCs w:val="32"/>
          <w:lang w:val="en-US" w:eastAsia="zh-CN"/>
        </w:rPr>
        <w:t>1</w:t>
      </w:r>
      <w:r>
        <w:rPr>
          <w:rFonts w:eastAsia="仿宋_GB2312"/>
          <w:szCs w:val="32"/>
        </w:rPr>
        <w:t>日期间固定资产投资</w:t>
      </w:r>
      <w:r>
        <w:rPr>
          <w:rFonts w:hint="eastAsia" w:eastAsia="仿宋_GB2312"/>
          <w:szCs w:val="32"/>
          <w:lang w:eastAsia="zh-CN"/>
        </w:rPr>
        <w:t>达</w:t>
      </w:r>
      <w:r>
        <w:rPr>
          <w:rFonts w:eastAsia="仿宋_GB2312"/>
          <w:szCs w:val="32"/>
        </w:rPr>
        <w:t>1000万元以上</w:t>
      </w:r>
      <w:r>
        <w:rPr>
          <w:rFonts w:hint="eastAsia" w:eastAsia="仿宋_GB2312"/>
          <w:szCs w:val="32"/>
          <w:lang w:eastAsia="zh-CN"/>
        </w:rPr>
        <w:t>或</w:t>
      </w:r>
      <w:r>
        <w:rPr>
          <w:rFonts w:ascii="Times New Roman" w:hAnsi="Times New Roman" w:eastAsia="仿宋_GB2312" w:cs="Times New Roman"/>
          <w:color w:val="000000" w:themeColor="text1"/>
          <w:sz w:val="32"/>
          <w:szCs w:val="32"/>
          <w14:textFill>
            <w14:solidFill>
              <w14:schemeClr w14:val="tx1"/>
            </w14:solidFill>
          </w14:textFill>
        </w:rPr>
        <w:t>技术改造</w:t>
      </w:r>
      <w:r>
        <w:rPr>
          <w:rFonts w:eastAsia="仿宋_GB2312"/>
          <w:szCs w:val="32"/>
        </w:rPr>
        <w:t>投资</w:t>
      </w:r>
      <w:r>
        <w:rPr>
          <w:rFonts w:hint="eastAsia" w:eastAsia="仿宋_GB2312"/>
          <w:szCs w:val="32"/>
          <w:lang w:val="en-US" w:eastAsia="zh-CN"/>
        </w:rPr>
        <w:t>5</w:t>
      </w:r>
      <w:r>
        <w:rPr>
          <w:rFonts w:eastAsia="仿宋_GB2312"/>
          <w:szCs w:val="32"/>
        </w:rPr>
        <w:t>00万元以上。</w:t>
      </w:r>
    </w:p>
    <w:p>
      <w:pPr>
        <w:spacing w:line="550" w:lineRule="exact"/>
        <w:ind w:firstLine="640" w:firstLineChars="200"/>
        <w:rPr>
          <w:rFonts w:eastAsia="仿宋_GB2312"/>
          <w:szCs w:val="32"/>
        </w:rPr>
      </w:pPr>
      <w:r>
        <w:rPr>
          <w:rFonts w:eastAsia="仿宋_GB2312"/>
          <w:szCs w:val="32"/>
        </w:rPr>
        <w:t>（4）项目投资已纳入统计部门工业企业</w:t>
      </w:r>
      <w:r>
        <w:rPr>
          <w:rFonts w:hint="eastAsia" w:eastAsia="仿宋_GB2312"/>
          <w:szCs w:val="32"/>
          <w:lang w:eastAsia="zh-CN"/>
        </w:rPr>
        <w:t>固定资产投资或</w:t>
      </w:r>
      <w:r>
        <w:rPr>
          <w:rFonts w:eastAsia="仿宋_GB2312"/>
          <w:szCs w:val="32"/>
        </w:rPr>
        <w:t>技术改造项目投资统计库。</w:t>
      </w:r>
    </w:p>
    <w:p>
      <w:pPr>
        <w:spacing w:line="550" w:lineRule="exact"/>
        <w:ind w:firstLine="640" w:firstLineChars="200"/>
        <w:rPr>
          <w:rFonts w:eastAsia="黑体"/>
          <w:bCs/>
          <w:szCs w:val="32"/>
        </w:rPr>
      </w:pPr>
      <w:r>
        <w:rPr>
          <w:rFonts w:eastAsia="黑体"/>
          <w:bCs/>
          <w:szCs w:val="32"/>
        </w:rPr>
        <w:t>三、申报应提交资料</w:t>
      </w:r>
    </w:p>
    <w:p>
      <w:pPr>
        <w:spacing w:line="550" w:lineRule="exact"/>
        <w:ind w:firstLine="640" w:firstLineChars="200"/>
        <w:rPr>
          <w:rFonts w:eastAsia="仿宋_GB2312"/>
          <w:bCs/>
          <w:szCs w:val="32"/>
        </w:rPr>
      </w:pPr>
      <w:r>
        <w:rPr>
          <w:rFonts w:eastAsia="仿宋_GB2312"/>
          <w:bCs/>
          <w:szCs w:val="32"/>
        </w:rPr>
        <w:t>申报书除封面格式和承诺函外，还需提交以下资料：</w:t>
      </w:r>
    </w:p>
    <w:p>
      <w:pPr>
        <w:spacing w:line="550" w:lineRule="exact"/>
        <w:ind w:firstLine="640" w:firstLineChars="200"/>
        <w:rPr>
          <w:rFonts w:eastAsia="仿宋_GB2312"/>
          <w:bCs/>
          <w:szCs w:val="32"/>
        </w:rPr>
      </w:pPr>
      <w:r>
        <w:rPr>
          <w:rFonts w:eastAsia="仿宋_GB2312"/>
          <w:bCs/>
          <w:szCs w:val="32"/>
        </w:rPr>
        <w:t>（1）申请报告。申请报告须以正式文件的形式向</w:t>
      </w:r>
      <w:r>
        <w:rPr>
          <w:rFonts w:hint="eastAsia" w:eastAsia="仿宋_GB2312"/>
          <w:bCs/>
          <w:szCs w:val="32"/>
          <w:lang w:eastAsia="zh-CN"/>
        </w:rPr>
        <w:t>区科工局</w:t>
      </w:r>
      <w:r>
        <w:rPr>
          <w:rFonts w:eastAsia="仿宋_GB2312"/>
          <w:bCs/>
          <w:szCs w:val="32"/>
        </w:rPr>
        <w:t>和</w:t>
      </w:r>
      <w:r>
        <w:rPr>
          <w:rFonts w:hint="eastAsia" w:eastAsia="仿宋_GB2312"/>
          <w:bCs/>
          <w:szCs w:val="32"/>
          <w:lang w:eastAsia="zh-CN"/>
        </w:rPr>
        <w:t>区</w:t>
      </w:r>
      <w:r>
        <w:rPr>
          <w:rFonts w:eastAsia="仿宋_GB2312"/>
          <w:bCs/>
          <w:szCs w:val="32"/>
        </w:rPr>
        <w:t>财政局提出申请，报告主要内容见附件</w:t>
      </w:r>
      <w:r>
        <w:rPr>
          <w:rFonts w:hint="eastAsia" w:eastAsia="仿宋_GB2312"/>
          <w:bCs/>
          <w:szCs w:val="32"/>
          <w:lang w:val="en-US" w:eastAsia="zh-CN"/>
        </w:rPr>
        <w:t>1</w:t>
      </w:r>
      <w:r>
        <w:rPr>
          <w:rFonts w:eastAsia="仿宋_GB2312"/>
          <w:bCs/>
          <w:szCs w:val="32"/>
        </w:rPr>
        <w:t>-1。</w:t>
      </w:r>
    </w:p>
    <w:p>
      <w:pPr>
        <w:spacing w:line="550" w:lineRule="exact"/>
        <w:ind w:firstLine="640" w:firstLineChars="200"/>
        <w:rPr>
          <w:rFonts w:eastAsia="仿宋_GB2312"/>
          <w:bCs/>
          <w:szCs w:val="32"/>
        </w:rPr>
      </w:pPr>
      <w:r>
        <w:rPr>
          <w:rFonts w:eastAsia="仿宋_GB2312"/>
          <w:bCs/>
          <w:szCs w:val="32"/>
        </w:rPr>
        <w:t>（2）</w:t>
      </w:r>
      <w:r>
        <w:rPr>
          <w:rFonts w:hint="eastAsia" w:eastAsia="仿宋_GB2312"/>
          <w:bCs/>
          <w:szCs w:val="32"/>
          <w:lang w:eastAsia="zh-CN"/>
        </w:rPr>
        <w:t>固定资产投资或</w:t>
      </w:r>
      <w:r>
        <w:rPr>
          <w:rFonts w:eastAsia="仿宋_GB2312"/>
          <w:bCs/>
          <w:szCs w:val="32"/>
        </w:rPr>
        <w:t>技术改造项目补助申请表（见附件</w:t>
      </w:r>
      <w:r>
        <w:rPr>
          <w:rFonts w:hint="eastAsia" w:eastAsia="仿宋_GB2312"/>
          <w:bCs/>
          <w:szCs w:val="32"/>
          <w:lang w:val="en-US" w:eastAsia="zh-CN"/>
        </w:rPr>
        <w:t>1</w:t>
      </w:r>
      <w:r>
        <w:rPr>
          <w:rFonts w:eastAsia="仿宋_GB2312"/>
          <w:bCs/>
          <w:szCs w:val="32"/>
        </w:rPr>
        <w:t>-2）。</w:t>
      </w:r>
    </w:p>
    <w:p>
      <w:pPr>
        <w:spacing w:line="550" w:lineRule="exact"/>
        <w:ind w:firstLine="640" w:firstLineChars="200"/>
        <w:rPr>
          <w:rFonts w:eastAsia="仿宋_GB2312"/>
          <w:bCs/>
          <w:szCs w:val="32"/>
        </w:rPr>
      </w:pPr>
      <w:r>
        <w:rPr>
          <w:rFonts w:eastAsia="仿宋_GB2312"/>
          <w:bCs/>
          <w:szCs w:val="32"/>
        </w:rPr>
        <w:t>（3）</w:t>
      </w:r>
      <w:r>
        <w:rPr>
          <w:rFonts w:hint="eastAsia" w:eastAsia="仿宋_GB2312"/>
          <w:bCs/>
          <w:szCs w:val="32"/>
          <w:lang w:eastAsia="zh-CN"/>
        </w:rPr>
        <w:t>西安市阎良区2021年工业发展专项固定资产投资（技术改造）项目补助申报汇总表</w:t>
      </w:r>
      <w:r>
        <w:rPr>
          <w:rFonts w:eastAsia="仿宋_GB2312"/>
          <w:bCs/>
          <w:szCs w:val="32"/>
        </w:rPr>
        <w:t>（见附件</w:t>
      </w:r>
      <w:r>
        <w:rPr>
          <w:rFonts w:hint="eastAsia" w:eastAsia="仿宋_GB2312"/>
          <w:bCs/>
          <w:szCs w:val="32"/>
          <w:lang w:val="en-US" w:eastAsia="zh-CN"/>
        </w:rPr>
        <w:t>1</w:t>
      </w:r>
      <w:r>
        <w:rPr>
          <w:rFonts w:eastAsia="仿宋_GB2312"/>
          <w:bCs/>
          <w:szCs w:val="32"/>
        </w:rPr>
        <w:t>-3）</w:t>
      </w:r>
    </w:p>
    <w:p>
      <w:pPr>
        <w:spacing w:line="550" w:lineRule="exact"/>
        <w:ind w:firstLine="640" w:firstLineChars="200"/>
        <w:rPr>
          <w:rFonts w:eastAsia="仿宋_GB2312"/>
          <w:bCs/>
          <w:szCs w:val="32"/>
        </w:rPr>
      </w:pPr>
      <w:r>
        <w:rPr>
          <w:rFonts w:eastAsia="仿宋_GB2312"/>
          <w:bCs/>
          <w:szCs w:val="32"/>
        </w:rPr>
        <w:t>（4）企业法人营业执照复印件。</w:t>
      </w:r>
    </w:p>
    <w:p>
      <w:pPr>
        <w:spacing w:line="550" w:lineRule="exact"/>
        <w:ind w:firstLine="640" w:firstLineChars="200"/>
        <w:rPr>
          <w:rFonts w:eastAsia="仿宋_GB2312"/>
          <w:bCs/>
          <w:szCs w:val="32"/>
        </w:rPr>
      </w:pPr>
      <w:r>
        <w:rPr>
          <w:rFonts w:eastAsia="仿宋_GB2312"/>
          <w:bCs/>
          <w:szCs w:val="32"/>
        </w:rPr>
        <w:t>（5）项目备案（核准）、环评等批复文件的复印件。</w:t>
      </w:r>
    </w:p>
    <w:p>
      <w:pPr>
        <w:spacing w:line="550" w:lineRule="exact"/>
        <w:ind w:firstLine="640" w:firstLineChars="200"/>
        <w:rPr>
          <w:rFonts w:eastAsia="仿宋_GB2312"/>
          <w:bCs/>
          <w:szCs w:val="32"/>
        </w:rPr>
      </w:pPr>
      <w:r>
        <w:rPr>
          <w:rFonts w:eastAsia="仿宋_GB2312"/>
          <w:bCs/>
          <w:szCs w:val="32"/>
        </w:rPr>
        <w:t>（6）申报单位下载打印通过国家统计联网直报平台报送的报表，并加盖单位公章；未直报的申报单位需提供向当地统计部门报送的纸质统计报表复印件，并加盖单位公章。</w:t>
      </w:r>
    </w:p>
    <w:p>
      <w:pPr>
        <w:spacing w:line="550" w:lineRule="exact"/>
        <w:ind w:firstLine="640" w:firstLineChars="200"/>
        <w:rPr>
          <w:rFonts w:eastAsia="仿宋_GB2312"/>
          <w:bCs/>
          <w:szCs w:val="32"/>
        </w:rPr>
      </w:pPr>
      <w:r>
        <w:rPr>
          <w:rFonts w:eastAsia="仿宋_GB2312"/>
          <w:bCs/>
          <w:szCs w:val="32"/>
        </w:rPr>
        <w:t>（</w:t>
      </w:r>
      <w:r>
        <w:rPr>
          <w:rFonts w:hint="eastAsia" w:eastAsia="仿宋_GB2312"/>
          <w:bCs/>
          <w:szCs w:val="32"/>
          <w:lang w:val="en-US" w:eastAsia="zh-CN"/>
        </w:rPr>
        <w:t>7</w:t>
      </w:r>
      <w:r>
        <w:rPr>
          <w:rFonts w:eastAsia="仿宋_GB2312"/>
          <w:bCs/>
          <w:szCs w:val="32"/>
        </w:rPr>
        <w:t>）</w:t>
      </w:r>
      <w:r>
        <w:rPr>
          <w:rFonts w:hint="eastAsia" w:eastAsia="仿宋_GB2312"/>
          <w:bCs/>
          <w:szCs w:val="32"/>
        </w:rPr>
        <w:t>固定资产投资(技术改造)项目设备采购明细表</w:t>
      </w:r>
      <w:r>
        <w:rPr>
          <w:rFonts w:eastAsia="仿宋_GB2312"/>
          <w:bCs/>
          <w:szCs w:val="32"/>
        </w:rPr>
        <w:t>（见附件</w:t>
      </w:r>
      <w:r>
        <w:rPr>
          <w:rFonts w:hint="eastAsia" w:eastAsia="仿宋_GB2312"/>
          <w:bCs/>
          <w:szCs w:val="32"/>
          <w:lang w:val="en-US" w:eastAsia="zh-CN"/>
        </w:rPr>
        <w:t>1</w:t>
      </w:r>
      <w:r>
        <w:rPr>
          <w:rFonts w:eastAsia="仿宋_GB2312"/>
          <w:bCs/>
          <w:szCs w:val="32"/>
        </w:rPr>
        <w:t>-4），并附相应合同及发票复印件。</w:t>
      </w:r>
    </w:p>
    <w:p>
      <w:pPr>
        <w:spacing w:line="550" w:lineRule="exact"/>
        <w:ind w:firstLine="640" w:firstLineChars="200"/>
        <w:rPr>
          <w:rFonts w:eastAsia="仿宋_GB2312"/>
          <w:bCs/>
          <w:szCs w:val="32"/>
        </w:rPr>
      </w:pPr>
      <w:r>
        <w:rPr>
          <w:rFonts w:eastAsia="仿宋_GB2312"/>
          <w:bCs/>
          <w:szCs w:val="32"/>
        </w:rPr>
        <w:t>（</w:t>
      </w:r>
      <w:r>
        <w:rPr>
          <w:rFonts w:hint="eastAsia" w:eastAsia="仿宋_GB2312"/>
          <w:bCs/>
          <w:szCs w:val="32"/>
          <w:lang w:val="en-US" w:eastAsia="zh-CN"/>
        </w:rPr>
        <w:t>8</w:t>
      </w:r>
      <w:r>
        <w:rPr>
          <w:rFonts w:eastAsia="仿宋_GB2312"/>
          <w:bCs/>
          <w:szCs w:val="32"/>
        </w:rPr>
        <w:t>）审计报告。专业机构出具的上年度企业审计报告和会计报表复印件（包括资产负债表、现金流量表、损益表）。</w:t>
      </w:r>
    </w:p>
    <w:p>
      <w:pPr>
        <w:spacing w:line="550" w:lineRule="exact"/>
        <w:ind w:firstLine="640" w:firstLineChars="200"/>
        <w:rPr>
          <w:rFonts w:eastAsia="黑体"/>
          <w:szCs w:val="32"/>
        </w:rPr>
      </w:pPr>
      <w:r>
        <w:rPr>
          <w:rFonts w:eastAsia="黑体"/>
          <w:szCs w:val="32"/>
        </w:rPr>
        <w:t>四、申报时限</w:t>
      </w:r>
    </w:p>
    <w:p>
      <w:pPr>
        <w:spacing w:line="550" w:lineRule="exact"/>
        <w:ind w:firstLine="640" w:firstLineChars="200"/>
        <w:rPr>
          <w:rFonts w:eastAsia="仿宋_GB2312"/>
          <w:bCs/>
          <w:szCs w:val="32"/>
        </w:rPr>
      </w:pPr>
      <w:r>
        <w:rPr>
          <w:rFonts w:hint="eastAsia" w:eastAsia="仿宋_GB2312"/>
          <w:bCs/>
          <w:szCs w:val="32"/>
          <w:lang w:eastAsia="zh-CN"/>
        </w:rPr>
        <w:t>资料</w:t>
      </w:r>
      <w:r>
        <w:rPr>
          <w:rFonts w:eastAsia="仿宋_GB2312"/>
          <w:bCs/>
          <w:szCs w:val="32"/>
        </w:rPr>
        <w:t>申报</w:t>
      </w:r>
      <w:r>
        <w:rPr>
          <w:rFonts w:hint="eastAsia" w:eastAsia="仿宋_GB2312"/>
          <w:bCs/>
          <w:szCs w:val="32"/>
          <w:lang w:eastAsia="zh-CN"/>
        </w:rPr>
        <w:t>至区科工局</w:t>
      </w:r>
      <w:r>
        <w:rPr>
          <w:rFonts w:eastAsia="仿宋_GB2312"/>
          <w:bCs/>
          <w:szCs w:val="32"/>
        </w:rPr>
        <w:t>截止时间为20</w:t>
      </w:r>
      <w:r>
        <w:rPr>
          <w:rFonts w:hint="eastAsia" w:eastAsia="仿宋_GB2312"/>
          <w:bCs/>
          <w:szCs w:val="32"/>
          <w:lang w:val="en-US" w:eastAsia="zh-CN"/>
        </w:rPr>
        <w:t>21</w:t>
      </w:r>
      <w:r>
        <w:rPr>
          <w:rFonts w:eastAsia="仿宋_GB2312"/>
          <w:bCs/>
          <w:szCs w:val="32"/>
        </w:rPr>
        <w:t>年</w:t>
      </w:r>
      <w:r>
        <w:rPr>
          <w:rFonts w:hint="eastAsia" w:eastAsia="仿宋_GB2312"/>
          <w:bCs/>
          <w:szCs w:val="32"/>
          <w:lang w:val="en-US" w:eastAsia="zh-CN"/>
        </w:rPr>
        <w:t>3</w:t>
      </w:r>
      <w:r>
        <w:rPr>
          <w:rFonts w:eastAsia="仿宋_GB2312"/>
          <w:bCs/>
          <w:szCs w:val="32"/>
        </w:rPr>
        <w:t>月</w:t>
      </w:r>
      <w:r>
        <w:rPr>
          <w:rFonts w:hint="eastAsia" w:eastAsia="仿宋_GB2312"/>
          <w:bCs/>
          <w:szCs w:val="32"/>
          <w:lang w:val="en-US" w:eastAsia="zh-CN"/>
        </w:rPr>
        <w:t>3</w:t>
      </w:r>
      <w:r>
        <w:rPr>
          <w:rFonts w:eastAsia="仿宋_GB2312"/>
          <w:bCs/>
          <w:szCs w:val="32"/>
        </w:rPr>
        <w:t>日，逾期不再受理。</w:t>
      </w:r>
    </w:p>
    <w:p>
      <w:pPr>
        <w:widowControl/>
        <w:jc w:val="left"/>
        <w:rPr>
          <w:rFonts w:eastAsia="仿宋_GB2312"/>
          <w:bCs/>
          <w:szCs w:val="32"/>
        </w:rPr>
      </w:pPr>
      <w:r>
        <w:rPr>
          <w:rFonts w:eastAsia="仿宋_GB2312"/>
          <w:bCs/>
          <w:szCs w:val="32"/>
        </w:rPr>
        <w:br w:type="page"/>
      </w:r>
    </w:p>
    <w:p>
      <w:pPr>
        <w:spacing w:line="55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1</w:t>
      </w:r>
      <w:r>
        <w:rPr>
          <w:rFonts w:hint="eastAsia" w:ascii="黑体" w:hAnsi="黑体" w:eastAsia="黑体" w:cs="黑体"/>
          <w:b w:val="0"/>
          <w:bCs w:val="0"/>
          <w:szCs w:val="32"/>
        </w:rPr>
        <w:t>-1</w:t>
      </w:r>
    </w:p>
    <w:p>
      <w:pPr>
        <w:spacing w:line="570" w:lineRule="exact"/>
        <w:rPr>
          <w:rFonts w:eastAsia="仿宋_GB2312"/>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关于申请西安市</w:t>
      </w:r>
      <w:r>
        <w:rPr>
          <w:rFonts w:hint="eastAsia" w:ascii="方正小标宋简体" w:hAnsi="方正小标宋简体" w:eastAsia="方正小标宋简体" w:cs="方正小标宋简体"/>
          <w:sz w:val="44"/>
          <w:szCs w:val="44"/>
          <w:lang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年工业发展专项</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固定资产投资（</w:t>
      </w:r>
      <w:r>
        <w:rPr>
          <w:rFonts w:hint="eastAsia" w:ascii="方正小标宋简体" w:hAnsi="方正小标宋简体" w:eastAsia="方正小标宋简体" w:cs="方正小标宋简体"/>
          <w:sz w:val="44"/>
          <w:szCs w:val="44"/>
        </w:rPr>
        <w:t>技术改造</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项目补助的报告</w:t>
      </w:r>
    </w:p>
    <w:p>
      <w:pPr>
        <w:spacing w:line="560" w:lineRule="exact"/>
        <w:jc w:val="center"/>
        <w:rPr>
          <w:rFonts w:eastAsia="仿宋_GB2312"/>
          <w:bCs/>
          <w:szCs w:val="32"/>
        </w:rPr>
      </w:pPr>
      <w:r>
        <w:rPr>
          <w:rFonts w:eastAsia="仿宋_GB2312"/>
          <w:bCs/>
          <w:szCs w:val="32"/>
        </w:rPr>
        <w:t>（编写提纲）</w:t>
      </w:r>
    </w:p>
    <w:p>
      <w:pPr>
        <w:spacing w:line="560" w:lineRule="exact"/>
        <w:jc w:val="center"/>
        <w:rPr>
          <w:rFonts w:eastAsia="仿宋_GB2312"/>
          <w:bCs/>
          <w:szCs w:val="32"/>
        </w:rPr>
      </w:pPr>
    </w:p>
    <w:p>
      <w:pPr>
        <w:spacing w:line="560" w:lineRule="exact"/>
        <w:ind w:firstLine="640" w:firstLineChars="200"/>
        <w:rPr>
          <w:rFonts w:eastAsia="仿宋_GB2312"/>
          <w:szCs w:val="32"/>
        </w:rPr>
      </w:pPr>
      <w:r>
        <w:rPr>
          <w:rFonts w:eastAsia="仿宋_GB2312"/>
          <w:szCs w:val="32"/>
        </w:rPr>
        <w:t>一、项目申报理由。</w:t>
      </w:r>
    </w:p>
    <w:p>
      <w:pPr>
        <w:spacing w:line="560" w:lineRule="exact"/>
        <w:ind w:firstLine="640" w:firstLineChars="200"/>
        <w:rPr>
          <w:rFonts w:eastAsia="仿宋_GB2312"/>
          <w:szCs w:val="32"/>
        </w:rPr>
      </w:pPr>
      <w:r>
        <w:rPr>
          <w:rFonts w:eastAsia="仿宋_GB2312"/>
          <w:szCs w:val="32"/>
        </w:rPr>
        <w:t>二、申报单位基本概况，包括（主要产品、销售收入、利税、技术装备水平、职工人数等情况）。</w:t>
      </w:r>
    </w:p>
    <w:p>
      <w:pPr>
        <w:spacing w:line="560" w:lineRule="exact"/>
        <w:ind w:firstLine="640" w:firstLineChars="200"/>
        <w:rPr>
          <w:rFonts w:eastAsia="仿宋_GB2312"/>
          <w:szCs w:val="32"/>
        </w:rPr>
      </w:pPr>
      <w:r>
        <w:rPr>
          <w:rFonts w:eastAsia="仿宋_GB2312"/>
          <w:szCs w:val="32"/>
        </w:rPr>
        <w:t>三、项目建设内容及实施情况。</w:t>
      </w:r>
    </w:p>
    <w:p>
      <w:pPr>
        <w:spacing w:line="560" w:lineRule="exact"/>
        <w:ind w:firstLine="640" w:firstLineChars="200"/>
        <w:rPr>
          <w:rFonts w:eastAsia="仿宋_GB2312"/>
          <w:szCs w:val="32"/>
        </w:rPr>
      </w:pPr>
      <w:r>
        <w:rPr>
          <w:rFonts w:eastAsia="仿宋_GB2312"/>
          <w:szCs w:val="32"/>
        </w:rPr>
        <w:t>四、项目经费来源及构成。</w:t>
      </w:r>
    </w:p>
    <w:p>
      <w:pPr>
        <w:spacing w:line="560" w:lineRule="exact"/>
        <w:ind w:firstLine="640" w:firstLineChars="200"/>
        <w:rPr>
          <w:rFonts w:eastAsia="仿宋_GB2312"/>
          <w:szCs w:val="32"/>
        </w:rPr>
      </w:pPr>
      <w:r>
        <w:rPr>
          <w:rFonts w:eastAsia="仿宋_GB2312"/>
          <w:szCs w:val="32"/>
        </w:rPr>
        <w:t>五、项目技术水平及</w:t>
      </w:r>
      <w:r>
        <w:rPr>
          <w:rFonts w:hint="eastAsia" w:eastAsia="仿宋_GB2312"/>
          <w:szCs w:val="32"/>
        </w:rPr>
        <w:t>实施</w:t>
      </w:r>
      <w:r>
        <w:rPr>
          <w:rFonts w:eastAsia="仿宋_GB2312"/>
          <w:szCs w:val="32"/>
        </w:rPr>
        <w:t>改造后的作用。</w:t>
      </w:r>
    </w:p>
    <w:p>
      <w:pPr>
        <w:spacing w:line="560" w:lineRule="exact"/>
        <w:ind w:firstLine="640" w:firstLineChars="200"/>
        <w:rPr>
          <w:rFonts w:eastAsia="仿宋_GB2312"/>
          <w:szCs w:val="32"/>
        </w:rPr>
      </w:pPr>
      <w:r>
        <w:rPr>
          <w:rFonts w:eastAsia="仿宋_GB2312"/>
          <w:szCs w:val="32"/>
        </w:rPr>
        <w:t>六、项目预期经济效益和社会效益分析，已实现的经济效益情况。</w:t>
      </w:r>
    </w:p>
    <w:p>
      <w:pPr>
        <w:widowControl/>
        <w:jc w:val="left"/>
        <w:rPr>
          <w:rFonts w:eastAsia="仿宋_GB2312"/>
          <w:szCs w:val="32"/>
        </w:rPr>
      </w:pPr>
      <w:r>
        <w:rPr>
          <w:rFonts w:eastAsia="仿宋_GB2312"/>
          <w:szCs w:val="32"/>
        </w:rPr>
        <w:br w:type="page"/>
      </w:r>
    </w:p>
    <w:p>
      <w:pPr>
        <w:spacing w:line="56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1</w:t>
      </w:r>
      <w:r>
        <w:rPr>
          <w:rFonts w:hint="eastAsia" w:ascii="黑体" w:hAnsi="黑体" w:eastAsia="黑体" w:cs="黑体"/>
          <w:b w:val="0"/>
          <w:bCs w:val="0"/>
          <w:szCs w:val="32"/>
        </w:rPr>
        <w:t>-2</w:t>
      </w:r>
    </w:p>
    <w:p>
      <w:pPr>
        <w:spacing w:line="560" w:lineRule="exact"/>
        <w:rPr>
          <w:rFonts w:hint="eastAsia" w:ascii="黑体" w:hAnsi="黑体" w:eastAsia="黑体" w:cs="黑体"/>
          <w:b w:val="0"/>
          <w:bCs w:val="0"/>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固定资产投资（</w:t>
      </w:r>
      <w:r>
        <w:rPr>
          <w:rFonts w:hint="eastAsia" w:ascii="方正小标宋简体" w:hAnsi="方正小标宋简体" w:eastAsia="方正小标宋简体" w:cs="方正小标宋简体"/>
          <w:sz w:val="44"/>
          <w:szCs w:val="44"/>
        </w:rPr>
        <w:t>技术改造</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项目补助申请表</w:t>
      </w:r>
    </w:p>
    <w:p>
      <w:pPr>
        <w:spacing w:line="560" w:lineRule="exact"/>
        <w:jc w:val="right"/>
        <w:rPr>
          <w:rFonts w:ascii="方正小标宋_GBK" w:eastAsia="方正小标宋_GBK"/>
          <w:sz w:val="44"/>
          <w:szCs w:val="44"/>
        </w:rPr>
      </w:pPr>
      <w:r>
        <w:rPr>
          <w:rFonts w:ascii="仿宋_GB2312" w:eastAsia="仿宋_GB2312"/>
          <w:sz w:val="28"/>
          <w:szCs w:val="28"/>
        </w:rPr>
        <w:t>单位：万元</w:t>
      </w:r>
    </w:p>
    <w:tbl>
      <w:tblPr>
        <w:tblStyle w:val="5"/>
        <w:tblW w:w="8789" w:type="dxa"/>
        <w:jc w:val="center"/>
        <w:tblLayout w:type="autofit"/>
        <w:tblCellMar>
          <w:top w:w="0" w:type="dxa"/>
          <w:left w:w="28" w:type="dxa"/>
          <w:bottom w:w="0" w:type="dxa"/>
          <w:right w:w="28" w:type="dxa"/>
        </w:tblCellMar>
      </w:tblPr>
      <w:tblGrid>
        <w:gridCol w:w="1292"/>
        <w:gridCol w:w="734"/>
        <w:gridCol w:w="94"/>
        <w:gridCol w:w="851"/>
        <w:gridCol w:w="93"/>
        <w:gridCol w:w="574"/>
        <w:gridCol w:w="168"/>
        <w:gridCol w:w="45"/>
        <w:gridCol w:w="945"/>
        <w:gridCol w:w="910"/>
        <w:gridCol w:w="239"/>
        <w:gridCol w:w="661"/>
        <w:gridCol w:w="476"/>
        <w:gridCol w:w="100"/>
        <w:gridCol w:w="606"/>
        <w:gridCol w:w="1001"/>
      </w:tblGrid>
      <w:tr>
        <w:tblPrEx>
          <w:tblCellMar>
            <w:top w:w="0" w:type="dxa"/>
            <w:left w:w="28" w:type="dxa"/>
            <w:bottom w:w="0" w:type="dxa"/>
            <w:right w:w="28" w:type="dxa"/>
          </w:tblCellMar>
        </w:tblPrEx>
        <w:trPr>
          <w:trHeight w:val="462" w:hRule="atLeast"/>
          <w:jc w:val="center"/>
        </w:trPr>
        <w:tc>
          <w:tcPr>
            <w:tcW w:w="12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项目单位</w:t>
            </w:r>
          </w:p>
        </w:tc>
        <w:tc>
          <w:tcPr>
            <w:tcW w:w="3504" w:type="dxa"/>
            <w:gridSpan w:val="8"/>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xml:space="preserve">                （公章）</w:t>
            </w:r>
          </w:p>
        </w:tc>
        <w:tc>
          <w:tcPr>
            <w:tcW w:w="114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项目名称</w:t>
            </w:r>
          </w:p>
        </w:tc>
        <w:tc>
          <w:tcPr>
            <w:tcW w:w="2844" w:type="dxa"/>
            <w:gridSpan w:val="5"/>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540"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单位法人</w:t>
            </w:r>
          </w:p>
          <w:p>
            <w:pPr>
              <w:widowControl/>
              <w:spacing w:line="280" w:lineRule="exact"/>
              <w:jc w:val="center"/>
              <w:rPr>
                <w:rFonts w:eastAsia="仿宋_GB2312"/>
                <w:kern w:val="0"/>
                <w:sz w:val="21"/>
                <w:szCs w:val="21"/>
              </w:rPr>
            </w:pPr>
            <w:r>
              <w:rPr>
                <w:rFonts w:eastAsia="仿宋_GB2312"/>
                <w:kern w:val="0"/>
                <w:sz w:val="21"/>
                <w:szCs w:val="21"/>
              </w:rPr>
              <w:t>代表</w:t>
            </w:r>
          </w:p>
        </w:tc>
        <w:tc>
          <w:tcPr>
            <w:tcW w:w="734"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945"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单位注册登记类型</w:t>
            </w:r>
          </w:p>
        </w:tc>
        <w:tc>
          <w:tcPr>
            <w:tcW w:w="66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58"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注册资本</w:t>
            </w:r>
          </w:p>
        </w:tc>
        <w:tc>
          <w:tcPr>
            <w:tcW w:w="1149"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13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单位地址</w:t>
            </w:r>
          </w:p>
        </w:tc>
        <w:tc>
          <w:tcPr>
            <w:tcW w:w="1707"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联系人</w:t>
            </w:r>
          </w:p>
        </w:tc>
        <w:tc>
          <w:tcPr>
            <w:tcW w:w="734"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945"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固定电话</w:t>
            </w:r>
          </w:p>
        </w:tc>
        <w:tc>
          <w:tcPr>
            <w:tcW w:w="66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158"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移动电话</w:t>
            </w:r>
          </w:p>
        </w:tc>
        <w:tc>
          <w:tcPr>
            <w:tcW w:w="1149"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3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单位邮编</w:t>
            </w:r>
          </w:p>
        </w:tc>
        <w:tc>
          <w:tcPr>
            <w:tcW w:w="1707"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585"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总资产</w:t>
            </w:r>
          </w:p>
        </w:tc>
        <w:tc>
          <w:tcPr>
            <w:tcW w:w="734"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945"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资产负</w:t>
            </w:r>
          </w:p>
          <w:p>
            <w:pPr>
              <w:widowControl/>
              <w:spacing w:line="280" w:lineRule="exact"/>
              <w:jc w:val="center"/>
              <w:rPr>
                <w:rFonts w:eastAsia="仿宋_GB2312"/>
                <w:kern w:val="0"/>
                <w:sz w:val="21"/>
                <w:szCs w:val="21"/>
              </w:rPr>
            </w:pPr>
            <w:r>
              <w:rPr>
                <w:rFonts w:eastAsia="仿宋_GB2312"/>
                <w:kern w:val="0"/>
                <w:sz w:val="21"/>
                <w:szCs w:val="21"/>
              </w:rPr>
              <w:t>债率</w:t>
            </w:r>
          </w:p>
        </w:tc>
        <w:tc>
          <w:tcPr>
            <w:tcW w:w="66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58"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银行      信用等级</w:t>
            </w:r>
          </w:p>
        </w:tc>
        <w:tc>
          <w:tcPr>
            <w:tcW w:w="1149"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3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职工人数    (人)</w:t>
            </w:r>
          </w:p>
        </w:tc>
        <w:tc>
          <w:tcPr>
            <w:tcW w:w="1707"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主导产品</w:t>
            </w:r>
          </w:p>
        </w:tc>
        <w:tc>
          <w:tcPr>
            <w:tcW w:w="2346" w:type="dxa"/>
            <w:gridSpan w:val="5"/>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3444" w:type="dxa"/>
            <w:gridSpan w:val="7"/>
            <w:tcBorders>
              <w:top w:val="single" w:color="auto" w:sz="4" w:space="0"/>
              <w:left w:val="nil"/>
              <w:bottom w:val="single" w:color="auto" w:sz="4" w:space="0"/>
              <w:right w:val="single" w:color="auto" w:sz="4" w:space="0"/>
            </w:tcBorders>
            <w:shd w:val="clear" w:color="auto" w:fill="auto"/>
            <w:noWrap/>
            <w:vAlign w:val="center"/>
          </w:tcPr>
          <w:p>
            <w:pPr>
              <w:widowControl/>
              <w:spacing w:line="280" w:lineRule="exact"/>
              <w:jc w:val="center"/>
              <w:rPr>
                <w:rFonts w:eastAsia="仿宋_GB2312"/>
                <w:kern w:val="0"/>
                <w:sz w:val="21"/>
                <w:szCs w:val="21"/>
              </w:rPr>
            </w:pPr>
            <w:r>
              <w:rPr>
                <w:rFonts w:eastAsia="仿宋_GB2312"/>
                <w:kern w:val="0"/>
                <w:sz w:val="21"/>
                <w:szCs w:val="21"/>
              </w:rPr>
              <w:t>研发投入占销售收入比重</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年度</w:t>
            </w:r>
          </w:p>
        </w:tc>
        <w:tc>
          <w:tcPr>
            <w:tcW w:w="177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销售收入</w:t>
            </w:r>
          </w:p>
        </w:tc>
        <w:tc>
          <w:tcPr>
            <w:tcW w:w="173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税金</w:t>
            </w:r>
          </w:p>
        </w:tc>
        <w:tc>
          <w:tcPr>
            <w:tcW w:w="2286"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利润</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center"/>
              <w:rPr>
                <w:rFonts w:eastAsia="仿宋_GB2312"/>
                <w:kern w:val="0"/>
                <w:sz w:val="21"/>
                <w:szCs w:val="21"/>
              </w:rPr>
            </w:pPr>
            <w:r>
              <w:rPr>
                <w:rFonts w:eastAsia="仿宋_GB2312"/>
                <w:kern w:val="0"/>
                <w:sz w:val="21"/>
                <w:szCs w:val="21"/>
              </w:rPr>
              <w:t>出口额</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hint="default" w:eastAsia="仿宋_GB2312"/>
                <w:kern w:val="0"/>
                <w:sz w:val="21"/>
                <w:szCs w:val="21"/>
                <w:lang w:val="en-US" w:eastAsia="zh-CN"/>
              </w:rPr>
            </w:pPr>
            <w:r>
              <w:rPr>
                <w:rFonts w:hint="eastAsia" w:eastAsia="仿宋_GB2312"/>
                <w:kern w:val="0"/>
                <w:sz w:val="21"/>
                <w:szCs w:val="21"/>
                <w:lang w:val="en-US" w:eastAsia="zh-CN"/>
              </w:rPr>
              <w:t>2019</w:t>
            </w:r>
          </w:p>
        </w:tc>
        <w:tc>
          <w:tcPr>
            <w:tcW w:w="177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73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228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hint="default" w:eastAsia="仿宋_GB2312"/>
                <w:kern w:val="0"/>
                <w:sz w:val="21"/>
                <w:szCs w:val="21"/>
                <w:lang w:val="en-US" w:eastAsia="zh-CN"/>
              </w:rPr>
            </w:pPr>
            <w:r>
              <w:rPr>
                <w:rFonts w:hint="eastAsia" w:eastAsia="仿宋_GB2312"/>
                <w:kern w:val="0"/>
                <w:sz w:val="21"/>
                <w:szCs w:val="21"/>
                <w:lang w:val="en-US" w:eastAsia="zh-CN"/>
              </w:rPr>
              <w:t>2020</w:t>
            </w:r>
          </w:p>
        </w:tc>
        <w:tc>
          <w:tcPr>
            <w:tcW w:w="177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73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228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hint="default" w:eastAsia="仿宋_GB2312"/>
                <w:kern w:val="0"/>
                <w:sz w:val="21"/>
                <w:szCs w:val="21"/>
                <w:lang w:val="en-US" w:eastAsia="zh-CN"/>
              </w:rPr>
            </w:pPr>
            <w:r>
              <w:rPr>
                <w:rFonts w:hint="eastAsia" w:eastAsia="仿宋_GB2312"/>
                <w:kern w:val="0"/>
                <w:sz w:val="21"/>
                <w:szCs w:val="21"/>
                <w:lang w:val="en-US" w:eastAsia="zh-CN"/>
              </w:rPr>
              <w:t>2021（预计）</w:t>
            </w:r>
          </w:p>
        </w:tc>
        <w:tc>
          <w:tcPr>
            <w:tcW w:w="177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73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228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eastAsia="仿宋_GB2312"/>
                <w:kern w:val="0"/>
                <w:sz w:val="21"/>
                <w:szCs w:val="21"/>
              </w:rPr>
            </w:pPr>
            <w:r>
              <w:rPr>
                <w:rFonts w:eastAsia="仿宋_GB2312"/>
                <w:kern w:val="0"/>
                <w:sz w:val="21"/>
                <w:szCs w:val="21"/>
              </w:rPr>
              <w:t>项目总投资</w:t>
            </w:r>
          </w:p>
        </w:tc>
        <w:tc>
          <w:tcPr>
            <w:tcW w:w="828"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944"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固定资产投资</w:t>
            </w:r>
          </w:p>
        </w:tc>
        <w:tc>
          <w:tcPr>
            <w:tcW w:w="742"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p>
        </w:tc>
        <w:tc>
          <w:tcPr>
            <w:tcW w:w="99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项目资金来源</w:t>
            </w:r>
          </w:p>
        </w:tc>
        <w:tc>
          <w:tcPr>
            <w:tcW w:w="91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自筹</w:t>
            </w:r>
          </w:p>
        </w:tc>
        <w:tc>
          <w:tcPr>
            <w:tcW w:w="900" w:type="dxa"/>
            <w:gridSpan w:val="2"/>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82"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银行贷款</w:t>
            </w:r>
          </w:p>
        </w:tc>
        <w:tc>
          <w:tcPr>
            <w:tcW w:w="1001"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828" w:type="dxa"/>
            <w:gridSpan w:val="2"/>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944"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设备投资　</w:t>
            </w:r>
          </w:p>
        </w:tc>
        <w:tc>
          <w:tcPr>
            <w:tcW w:w="742"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p>
        </w:tc>
        <w:tc>
          <w:tcPr>
            <w:tcW w:w="990" w:type="dxa"/>
            <w:gridSpan w:val="2"/>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其他</w:t>
            </w:r>
          </w:p>
        </w:tc>
        <w:tc>
          <w:tcPr>
            <w:tcW w:w="3083" w:type="dxa"/>
            <w:gridSpan w:val="6"/>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xml:space="preserve">                            </w:t>
            </w:r>
          </w:p>
        </w:tc>
      </w:tr>
      <w:tr>
        <w:tblPrEx>
          <w:tblCellMar>
            <w:top w:w="0" w:type="dxa"/>
            <w:left w:w="28" w:type="dxa"/>
            <w:bottom w:w="0" w:type="dxa"/>
            <w:right w:w="28" w:type="dxa"/>
          </w:tblCellMar>
        </w:tblPrEx>
        <w:trPr>
          <w:trHeight w:val="462" w:hRule="atLeast"/>
          <w:jc w:val="center"/>
        </w:trPr>
        <w:tc>
          <w:tcPr>
            <w:tcW w:w="21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项目建设起止年月</w:t>
            </w:r>
          </w:p>
        </w:tc>
        <w:tc>
          <w:tcPr>
            <w:tcW w:w="1686"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900"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投资回收期</w:t>
            </w:r>
          </w:p>
        </w:tc>
        <w:tc>
          <w:tcPr>
            <w:tcW w:w="3083" w:type="dxa"/>
            <w:gridSpan w:val="6"/>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1228"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rPr>
                <w:rFonts w:eastAsia="仿宋_GB2312"/>
                <w:kern w:val="0"/>
                <w:sz w:val="21"/>
                <w:szCs w:val="21"/>
              </w:rPr>
            </w:pPr>
            <w:r>
              <w:rPr>
                <w:rFonts w:eastAsia="仿宋_GB2312"/>
                <w:kern w:val="0"/>
                <w:sz w:val="21"/>
                <w:szCs w:val="21"/>
              </w:rPr>
              <w:t>项目建设内容（包含技术、工艺、设备、形成产能等）</w:t>
            </w:r>
          </w:p>
        </w:tc>
        <w:tc>
          <w:tcPr>
            <w:tcW w:w="7497" w:type="dxa"/>
            <w:gridSpan w:val="15"/>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项目预期</w:t>
            </w:r>
          </w:p>
          <w:p>
            <w:pPr>
              <w:widowControl/>
              <w:spacing w:line="280" w:lineRule="exact"/>
              <w:jc w:val="center"/>
              <w:rPr>
                <w:rFonts w:eastAsia="仿宋_GB2312"/>
                <w:kern w:val="0"/>
                <w:sz w:val="21"/>
                <w:szCs w:val="21"/>
              </w:rPr>
            </w:pPr>
            <w:r>
              <w:rPr>
                <w:rFonts w:eastAsia="仿宋_GB2312"/>
                <w:kern w:val="0"/>
                <w:sz w:val="21"/>
                <w:szCs w:val="21"/>
              </w:rPr>
              <w:t>效益</w:t>
            </w:r>
          </w:p>
        </w:tc>
        <w:tc>
          <w:tcPr>
            <w:tcW w:w="828"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经济</w:t>
            </w:r>
          </w:p>
          <w:p>
            <w:pPr>
              <w:widowControl/>
              <w:spacing w:line="280" w:lineRule="exact"/>
              <w:jc w:val="center"/>
              <w:rPr>
                <w:rFonts w:eastAsia="仿宋_GB2312"/>
                <w:kern w:val="0"/>
                <w:sz w:val="21"/>
                <w:szCs w:val="21"/>
              </w:rPr>
            </w:pPr>
            <w:r>
              <w:rPr>
                <w:rFonts w:eastAsia="仿宋_GB2312"/>
                <w:kern w:val="0"/>
                <w:sz w:val="21"/>
                <w:szCs w:val="21"/>
              </w:rPr>
              <w:t>效益</w:t>
            </w:r>
          </w:p>
        </w:tc>
        <w:tc>
          <w:tcPr>
            <w:tcW w:w="1731" w:type="dxa"/>
            <w:gridSpan w:val="5"/>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年新增销售收入</w:t>
            </w:r>
          </w:p>
        </w:tc>
        <w:tc>
          <w:tcPr>
            <w:tcW w:w="1855"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476" w:type="dxa"/>
            <w:gridSpan w:val="4"/>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年新增利润</w:t>
            </w:r>
          </w:p>
        </w:tc>
        <w:tc>
          <w:tcPr>
            <w:tcW w:w="160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828" w:type="dxa"/>
            <w:gridSpan w:val="2"/>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1731" w:type="dxa"/>
            <w:gridSpan w:val="5"/>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年新增税金</w:t>
            </w:r>
          </w:p>
        </w:tc>
        <w:tc>
          <w:tcPr>
            <w:tcW w:w="1855"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476" w:type="dxa"/>
            <w:gridSpan w:val="4"/>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年新增出口额</w:t>
            </w:r>
          </w:p>
        </w:tc>
        <w:tc>
          <w:tcPr>
            <w:tcW w:w="160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579" w:hRule="atLeast"/>
          <w:jc w:val="center"/>
        </w:trPr>
        <w:tc>
          <w:tcPr>
            <w:tcW w:w="1292"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828"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社会</w:t>
            </w:r>
          </w:p>
          <w:p>
            <w:pPr>
              <w:widowControl/>
              <w:spacing w:line="280" w:lineRule="exact"/>
              <w:jc w:val="center"/>
              <w:rPr>
                <w:rFonts w:eastAsia="仿宋_GB2312"/>
                <w:kern w:val="0"/>
                <w:sz w:val="21"/>
                <w:szCs w:val="21"/>
              </w:rPr>
            </w:pPr>
            <w:r>
              <w:rPr>
                <w:rFonts w:eastAsia="仿宋_GB2312"/>
                <w:kern w:val="0"/>
                <w:sz w:val="21"/>
                <w:szCs w:val="21"/>
              </w:rPr>
              <w:t>效益</w:t>
            </w:r>
          </w:p>
        </w:tc>
        <w:tc>
          <w:tcPr>
            <w:tcW w:w="6669" w:type="dxa"/>
            <w:gridSpan w:val="1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280" w:hRule="atLeast"/>
          <w:jc w:val="center"/>
        </w:trPr>
        <w:tc>
          <w:tcPr>
            <w:tcW w:w="1292"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828" w:type="dxa"/>
            <w:gridSpan w:val="2"/>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6669" w:type="dxa"/>
            <w:gridSpan w:val="13"/>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r>
    </w:tbl>
    <w:p>
      <w:pPr>
        <w:spacing w:line="380" w:lineRule="exact"/>
        <w:rPr>
          <w:rFonts w:eastAsia="仿宋_GB2312"/>
          <w:kern w:val="0"/>
          <w:sz w:val="21"/>
          <w:szCs w:val="21"/>
        </w:rPr>
        <w:sectPr>
          <w:footerReference r:id="rId3" w:type="default"/>
          <w:footerReference r:id="rId4" w:type="even"/>
          <w:pgSz w:w="11906" w:h="16838"/>
          <w:pgMar w:top="2098" w:right="1474" w:bottom="1985" w:left="1588" w:header="851" w:footer="992" w:gutter="0"/>
          <w:pgNumType w:start="5"/>
          <w:cols w:space="720" w:num="1"/>
          <w:docGrid w:linePitch="315" w:charSpace="0"/>
        </w:sectPr>
      </w:pPr>
      <w:r>
        <w:rPr>
          <w:rFonts w:eastAsia="仿宋_GB2312"/>
          <w:kern w:val="0"/>
          <w:sz w:val="21"/>
          <w:szCs w:val="21"/>
        </w:rPr>
        <w:t>注：金额单位如为美元请注明。</w:t>
      </w:r>
    </w:p>
    <w:p>
      <w:pPr>
        <w:spacing w:line="380" w:lineRule="exact"/>
        <w:rPr>
          <w:rFonts w:hint="eastAsia" w:ascii="黑体" w:hAnsi="黑体" w:eastAsia="黑体" w:cs="黑体"/>
          <w:b w:val="0"/>
          <w:bCs w:val="0"/>
          <w:kern w:val="0"/>
          <w:szCs w:val="32"/>
        </w:rPr>
      </w:pPr>
      <w:r>
        <w:rPr>
          <w:rFonts w:hint="eastAsia" w:ascii="黑体" w:hAnsi="黑体" w:eastAsia="黑体" w:cs="黑体"/>
          <w:b w:val="0"/>
          <w:bCs w:val="0"/>
          <w:kern w:val="0"/>
          <w:szCs w:val="32"/>
        </w:rPr>
        <w:t>附件</w:t>
      </w:r>
      <w:r>
        <w:rPr>
          <w:rFonts w:hint="eastAsia" w:ascii="黑体" w:hAnsi="黑体" w:eastAsia="黑体" w:cs="黑体"/>
          <w:b w:val="0"/>
          <w:bCs w:val="0"/>
          <w:kern w:val="0"/>
          <w:szCs w:val="32"/>
          <w:lang w:val="en-US" w:eastAsia="zh-CN"/>
        </w:rPr>
        <w:t>1</w:t>
      </w:r>
      <w:r>
        <w:rPr>
          <w:rFonts w:hint="eastAsia" w:ascii="黑体" w:hAnsi="黑体" w:eastAsia="黑体" w:cs="黑体"/>
          <w:b w:val="0"/>
          <w:bCs w:val="0"/>
          <w:kern w:val="0"/>
          <w:szCs w:val="32"/>
        </w:rPr>
        <w:t>-3</w:t>
      </w:r>
    </w:p>
    <w:p>
      <w:pPr>
        <w:spacing w:line="380" w:lineRule="exact"/>
        <w:rPr>
          <w:rFonts w:hint="eastAsia" w:ascii="黑体" w:hAnsi="黑体" w:eastAsia="黑体" w:cs="黑体"/>
          <w:b w:val="0"/>
          <w:bCs w:val="0"/>
          <w:kern w:val="0"/>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西安市</w:t>
      </w:r>
      <w:r>
        <w:rPr>
          <w:rFonts w:hint="eastAsia" w:ascii="方正小标宋简体" w:hAnsi="方正小标宋简体" w:eastAsia="方正小标宋简体" w:cs="方正小标宋简体"/>
          <w:sz w:val="44"/>
          <w:szCs w:val="44"/>
          <w:lang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年工业发展专项</w:t>
      </w:r>
      <w:r>
        <w:rPr>
          <w:rFonts w:hint="eastAsia" w:ascii="方正小标宋简体" w:hAnsi="方正小标宋简体" w:eastAsia="方正小标宋简体" w:cs="方正小标宋简体"/>
          <w:sz w:val="44"/>
          <w:szCs w:val="44"/>
          <w:lang w:eastAsia="zh-CN"/>
        </w:rPr>
        <w:t>固定资产投资（</w:t>
      </w:r>
      <w:r>
        <w:rPr>
          <w:rFonts w:hint="eastAsia" w:ascii="方正小标宋简体" w:hAnsi="方正小标宋简体" w:eastAsia="方正小标宋简体" w:cs="方正小标宋简体"/>
          <w:sz w:val="44"/>
          <w:szCs w:val="44"/>
        </w:rPr>
        <w:t>技术改造</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项目补助申报汇总表</w:t>
      </w:r>
    </w:p>
    <w:p>
      <w:pPr>
        <w:spacing w:beforeLines="50" w:afterLines="50"/>
        <w:jc w:val="both"/>
        <w:rPr>
          <w:rFonts w:ascii="仿宋_GB2312" w:hAnsi="宋体" w:eastAsia="仿宋_GB2312" w:cs="宋体"/>
          <w:bCs/>
          <w:kern w:val="0"/>
          <w:sz w:val="21"/>
          <w:szCs w:val="21"/>
        </w:rPr>
      </w:pPr>
      <w:r>
        <w:rPr>
          <w:rFonts w:hint="eastAsia" w:ascii="仿宋_GB2312" w:hAnsi="宋体" w:eastAsia="仿宋_GB2312" w:cs="宋体"/>
          <w:bCs/>
          <w:kern w:val="0"/>
          <w:sz w:val="21"/>
          <w:szCs w:val="21"/>
        </w:rPr>
        <w:t>填报单位：(公章)</w:t>
      </w:r>
      <w:r>
        <w:rPr>
          <w:rFonts w:ascii="仿宋_GB2312" w:hAnsi="宋体" w:eastAsia="仿宋_GB2312" w:cs="宋体"/>
          <w:bCs/>
          <w:kern w:val="0"/>
          <w:sz w:val="21"/>
          <w:szCs w:val="21"/>
        </w:rPr>
        <w:t xml:space="preserve">                                                                              </w:t>
      </w:r>
      <w:r>
        <w:rPr>
          <w:rFonts w:hint="eastAsia" w:ascii="仿宋_GB2312" w:hAnsi="宋体" w:eastAsia="仿宋_GB2312" w:cs="宋体"/>
          <w:bCs/>
          <w:kern w:val="0"/>
          <w:sz w:val="21"/>
          <w:szCs w:val="21"/>
        </w:rPr>
        <w:t>填报时间：</w:t>
      </w:r>
    </w:p>
    <w:tbl>
      <w:tblPr>
        <w:tblStyle w:val="5"/>
        <w:tblW w:w="12971" w:type="dxa"/>
        <w:jc w:val="center"/>
        <w:tblLayout w:type="autofit"/>
        <w:tblCellMar>
          <w:top w:w="0" w:type="dxa"/>
          <w:left w:w="108" w:type="dxa"/>
          <w:bottom w:w="0" w:type="dxa"/>
          <w:right w:w="108" w:type="dxa"/>
        </w:tblCellMar>
      </w:tblPr>
      <w:tblGrid>
        <w:gridCol w:w="416"/>
        <w:gridCol w:w="639"/>
        <w:gridCol w:w="658"/>
        <w:gridCol w:w="659"/>
        <w:gridCol w:w="1172"/>
        <w:gridCol w:w="806"/>
        <w:gridCol w:w="824"/>
        <w:gridCol w:w="677"/>
        <w:gridCol w:w="549"/>
        <w:gridCol w:w="494"/>
        <w:gridCol w:w="727"/>
        <w:gridCol w:w="567"/>
        <w:gridCol w:w="565"/>
        <w:gridCol w:w="417"/>
        <w:gridCol w:w="417"/>
        <w:gridCol w:w="494"/>
        <w:gridCol w:w="800"/>
        <w:gridCol w:w="426"/>
        <w:gridCol w:w="567"/>
        <w:gridCol w:w="1097"/>
      </w:tblGrid>
      <w:tr>
        <w:tblPrEx>
          <w:tblCellMar>
            <w:top w:w="0" w:type="dxa"/>
            <w:left w:w="108" w:type="dxa"/>
            <w:bottom w:w="0" w:type="dxa"/>
            <w:right w:w="108" w:type="dxa"/>
          </w:tblCellMar>
        </w:tblPrEx>
        <w:trPr>
          <w:trHeight w:val="465" w:hRule="atLeast"/>
          <w:jc w:val="center"/>
        </w:trPr>
        <w:tc>
          <w:tcPr>
            <w:tcW w:w="41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序号</w:t>
            </w:r>
          </w:p>
        </w:tc>
        <w:tc>
          <w:tcPr>
            <w:tcW w:w="63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企业名称</w:t>
            </w:r>
          </w:p>
        </w:tc>
        <w:tc>
          <w:tcPr>
            <w:tcW w:w="65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项目名称</w:t>
            </w:r>
          </w:p>
        </w:tc>
        <w:tc>
          <w:tcPr>
            <w:tcW w:w="6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项目备案（核准）文号</w:t>
            </w:r>
          </w:p>
        </w:tc>
        <w:tc>
          <w:tcPr>
            <w:tcW w:w="117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主要建设内容</w:t>
            </w:r>
          </w:p>
        </w:tc>
        <w:tc>
          <w:tcPr>
            <w:tcW w:w="80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项目建设地（**</w:t>
            </w:r>
            <w:r>
              <w:rPr>
                <w:rFonts w:hint="eastAsia" w:ascii="仿宋_GB2312" w:hAnsi="宋体" w:eastAsia="仿宋_GB2312" w:cs="宋体"/>
                <w:b/>
                <w:bCs/>
                <w:kern w:val="0"/>
                <w:sz w:val="20"/>
                <w:lang w:eastAsia="zh-CN"/>
              </w:rPr>
              <w:t>街办</w:t>
            </w:r>
            <w:r>
              <w:rPr>
                <w:rFonts w:hint="eastAsia" w:ascii="仿宋_GB2312" w:hAnsi="宋体" w:eastAsia="仿宋_GB2312" w:cs="宋体"/>
                <w:b/>
                <w:bCs/>
                <w:kern w:val="0"/>
                <w:sz w:val="20"/>
              </w:rPr>
              <w:t>、开发区）</w:t>
            </w:r>
          </w:p>
        </w:tc>
        <w:tc>
          <w:tcPr>
            <w:tcW w:w="82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项目建设期（**年**月-**年**月）</w:t>
            </w:r>
          </w:p>
        </w:tc>
        <w:tc>
          <w:tcPr>
            <w:tcW w:w="677"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所属行业</w:t>
            </w:r>
          </w:p>
        </w:tc>
        <w:tc>
          <w:tcPr>
            <w:tcW w:w="54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企业资产总额</w:t>
            </w:r>
          </w:p>
        </w:tc>
        <w:tc>
          <w:tcPr>
            <w:tcW w:w="3187" w:type="dxa"/>
            <w:gridSpan w:val="6"/>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资金构成</w:t>
            </w:r>
          </w:p>
        </w:tc>
        <w:tc>
          <w:tcPr>
            <w:tcW w:w="2287"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项目预计年新增效益</w:t>
            </w:r>
          </w:p>
        </w:tc>
        <w:tc>
          <w:tcPr>
            <w:tcW w:w="10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联系人及手机</w:t>
            </w:r>
          </w:p>
        </w:tc>
      </w:tr>
      <w:tr>
        <w:tblPrEx>
          <w:tblCellMar>
            <w:top w:w="0" w:type="dxa"/>
            <w:left w:w="108" w:type="dxa"/>
            <w:bottom w:w="0" w:type="dxa"/>
            <w:right w:w="108" w:type="dxa"/>
          </w:tblCellMar>
        </w:tblPrEx>
        <w:trPr>
          <w:trHeight w:val="480" w:hRule="atLeast"/>
          <w:jc w:val="center"/>
        </w:trPr>
        <w:tc>
          <w:tcPr>
            <w:tcW w:w="41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3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58"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5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1172"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0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24"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77"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54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1788"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投资总额</w:t>
            </w:r>
          </w:p>
        </w:tc>
        <w:tc>
          <w:tcPr>
            <w:tcW w:w="1399"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资金来源</w:t>
            </w:r>
          </w:p>
        </w:tc>
        <w:tc>
          <w:tcPr>
            <w:tcW w:w="49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 xml:space="preserve">销售 </w:t>
            </w:r>
            <w:r>
              <w:rPr>
                <w:rFonts w:hint="eastAsia" w:ascii="仿宋_GB2312" w:hAnsi="宋体" w:eastAsia="仿宋_GB2312" w:cs="宋体"/>
                <w:b/>
                <w:bCs/>
                <w:kern w:val="0"/>
                <w:sz w:val="20"/>
              </w:rPr>
              <w:br w:type="textWrapping"/>
            </w:r>
            <w:r>
              <w:rPr>
                <w:rFonts w:hint="eastAsia" w:ascii="仿宋_GB2312" w:hAnsi="宋体" w:eastAsia="仿宋_GB2312" w:cs="宋体"/>
                <w:b/>
                <w:bCs/>
                <w:kern w:val="0"/>
                <w:sz w:val="20"/>
              </w:rPr>
              <w:t>收入</w:t>
            </w:r>
          </w:p>
        </w:tc>
        <w:tc>
          <w:tcPr>
            <w:tcW w:w="8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出口额（美元）</w:t>
            </w:r>
          </w:p>
        </w:tc>
        <w:tc>
          <w:tcPr>
            <w:tcW w:w="42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税金</w:t>
            </w:r>
          </w:p>
        </w:tc>
        <w:tc>
          <w:tcPr>
            <w:tcW w:w="56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利润</w:t>
            </w:r>
          </w:p>
        </w:tc>
        <w:tc>
          <w:tcPr>
            <w:tcW w:w="1097"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kern w:val="0"/>
                <w:sz w:val="20"/>
              </w:rPr>
            </w:pPr>
          </w:p>
        </w:tc>
      </w:tr>
      <w:tr>
        <w:tblPrEx>
          <w:tblCellMar>
            <w:top w:w="0" w:type="dxa"/>
            <w:left w:w="108" w:type="dxa"/>
            <w:bottom w:w="0" w:type="dxa"/>
            <w:right w:w="108" w:type="dxa"/>
          </w:tblCellMar>
        </w:tblPrEx>
        <w:trPr>
          <w:trHeight w:val="1260" w:hRule="atLeast"/>
          <w:jc w:val="center"/>
        </w:trPr>
        <w:tc>
          <w:tcPr>
            <w:tcW w:w="41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3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58"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5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1172"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0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24"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77"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54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4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合计</w:t>
            </w:r>
          </w:p>
        </w:tc>
        <w:tc>
          <w:tcPr>
            <w:tcW w:w="7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固定资产投资</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设备投资</w:t>
            </w:r>
          </w:p>
        </w:tc>
        <w:tc>
          <w:tcPr>
            <w:tcW w:w="565" w:type="dxa"/>
            <w:tcBorders>
              <w:top w:val="nil"/>
              <w:left w:val="nil"/>
              <w:bottom w:val="nil"/>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银行贷款</w:t>
            </w:r>
          </w:p>
        </w:tc>
        <w:tc>
          <w:tcPr>
            <w:tcW w:w="417" w:type="dxa"/>
            <w:tcBorders>
              <w:top w:val="nil"/>
              <w:left w:val="nil"/>
              <w:bottom w:val="nil"/>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自筹</w:t>
            </w:r>
          </w:p>
        </w:tc>
        <w:tc>
          <w:tcPr>
            <w:tcW w:w="417" w:type="dxa"/>
            <w:tcBorders>
              <w:top w:val="nil"/>
              <w:left w:val="nil"/>
              <w:bottom w:val="nil"/>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其他</w:t>
            </w:r>
          </w:p>
        </w:tc>
        <w:tc>
          <w:tcPr>
            <w:tcW w:w="494"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00"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42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567"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1097"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kern w:val="0"/>
                <w:sz w:val="20"/>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bl>
    <w:p>
      <w:pPr>
        <w:spacing w:line="360" w:lineRule="exact"/>
        <w:rPr>
          <w:rFonts w:ascii="仿宋_GB2312" w:eastAsia="仿宋_GB2312"/>
          <w:sz w:val="21"/>
          <w:szCs w:val="21"/>
        </w:rPr>
      </w:pPr>
      <w:r>
        <w:rPr>
          <w:rFonts w:hint="eastAsia" w:ascii="仿宋_GB2312" w:eastAsia="仿宋_GB2312"/>
          <w:sz w:val="21"/>
          <w:szCs w:val="21"/>
        </w:rPr>
        <w:t>说明：1、请严格按照表头格式填报数据，不要变更、删减增加列，不得空项。</w:t>
      </w:r>
    </w:p>
    <w:p>
      <w:pPr>
        <w:spacing w:line="360" w:lineRule="exact"/>
        <w:ind w:left="614" w:leftChars="192"/>
        <w:rPr>
          <w:rFonts w:ascii="仿宋_GB2312" w:eastAsia="仿宋_GB2312"/>
          <w:sz w:val="21"/>
          <w:szCs w:val="21"/>
        </w:rPr>
        <w:sectPr>
          <w:footerReference r:id="rId5" w:type="default"/>
          <w:footerReference r:id="rId6" w:type="even"/>
          <w:pgSz w:w="16838" w:h="11906" w:orient="landscape"/>
          <w:pgMar w:top="1588" w:right="2098" w:bottom="1474" w:left="1985" w:header="851" w:footer="992" w:gutter="0"/>
          <w:cols w:space="720" w:num="1"/>
          <w:docGrid w:linePitch="435" w:charSpace="0"/>
        </w:sectPr>
      </w:pPr>
      <w:r>
        <w:rPr>
          <w:rFonts w:hint="eastAsia" w:ascii="仿宋_GB2312" w:eastAsia="仿宋_GB2312"/>
          <w:sz w:val="21"/>
          <w:szCs w:val="21"/>
          <w:lang w:val="en-US" w:eastAsia="zh-CN"/>
        </w:rPr>
        <w:t>2</w:t>
      </w:r>
      <w:r>
        <w:rPr>
          <w:rFonts w:hint="eastAsia" w:ascii="仿宋_GB2312" w:eastAsia="仿宋_GB2312"/>
          <w:sz w:val="21"/>
          <w:szCs w:val="21"/>
        </w:rPr>
        <w:t>、企业资产总额按照上年度财务审计报告填写。</w:t>
      </w:r>
    </w:p>
    <w:p>
      <w:pPr>
        <w:spacing w:line="56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1</w:t>
      </w:r>
      <w:r>
        <w:rPr>
          <w:rFonts w:hint="eastAsia" w:ascii="黑体" w:hAnsi="黑体" w:eastAsia="黑体" w:cs="黑体"/>
          <w:b w:val="0"/>
          <w:bCs w:val="0"/>
          <w:szCs w:val="32"/>
        </w:rPr>
        <w:t>-4</w:t>
      </w:r>
    </w:p>
    <w:p>
      <w:pPr>
        <w:spacing w:line="560" w:lineRule="exact"/>
        <w:rPr>
          <w:rFonts w:hint="eastAsia" w:ascii="黑体" w:hAnsi="黑体" w:eastAsia="黑体" w:cs="黑体"/>
          <w:b w:val="0"/>
          <w:bCs w:val="0"/>
          <w:szCs w:val="32"/>
        </w:rPr>
      </w:pPr>
    </w:p>
    <w:p>
      <w:pPr>
        <w:spacing w:line="560" w:lineRule="exact"/>
        <w:jc w:val="center"/>
        <w:rPr>
          <w:rFonts w:ascii="方正小标宋_GBK" w:eastAsia="方正小标宋_GBK"/>
          <w:sz w:val="44"/>
          <w:szCs w:val="44"/>
        </w:rPr>
      </w:pPr>
      <w:r>
        <w:rPr>
          <w:rFonts w:hint="eastAsia" w:ascii="方正小标宋_GBK" w:eastAsia="方正小标宋_GBK"/>
          <w:sz w:val="44"/>
          <w:szCs w:val="44"/>
          <w:lang w:eastAsia="zh-CN"/>
        </w:rPr>
        <w:t>固定资产投资</w:t>
      </w:r>
      <w:r>
        <w:rPr>
          <w:rFonts w:hint="eastAsia" w:ascii="方正小标宋_GBK" w:eastAsia="方正小标宋_GBK"/>
          <w:sz w:val="44"/>
          <w:szCs w:val="44"/>
          <w:lang w:val="en-US" w:eastAsia="zh-CN"/>
        </w:rPr>
        <w:t>(</w:t>
      </w:r>
      <w:r>
        <w:rPr>
          <w:rFonts w:ascii="方正小标宋_GBK" w:eastAsia="方正小标宋_GBK"/>
          <w:sz w:val="44"/>
          <w:szCs w:val="44"/>
        </w:rPr>
        <w:t>技术改造</w:t>
      </w:r>
      <w:r>
        <w:rPr>
          <w:rFonts w:hint="eastAsia" w:ascii="方正小标宋_GBK" w:eastAsia="方正小标宋_GBK"/>
          <w:sz w:val="44"/>
          <w:szCs w:val="44"/>
          <w:lang w:val="en-US" w:eastAsia="zh-CN"/>
        </w:rPr>
        <w:t>)</w:t>
      </w:r>
      <w:r>
        <w:rPr>
          <w:rFonts w:ascii="方正小标宋_GBK" w:eastAsia="方正小标宋_GBK"/>
          <w:sz w:val="44"/>
          <w:szCs w:val="44"/>
        </w:rPr>
        <w:t>项目设备采购</w:t>
      </w:r>
    </w:p>
    <w:p>
      <w:pPr>
        <w:spacing w:line="560" w:lineRule="exact"/>
        <w:jc w:val="center"/>
        <w:rPr>
          <w:rFonts w:ascii="方正小标宋_GBK" w:eastAsia="方正小标宋_GBK"/>
          <w:sz w:val="44"/>
          <w:szCs w:val="44"/>
        </w:rPr>
      </w:pPr>
      <w:r>
        <w:rPr>
          <w:rFonts w:ascii="方正小标宋_GBK" w:eastAsia="方正小标宋_GBK"/>
          <w:sz w:val="44"/>
          <w:szCs w:val="44"/>
        </w:rPr>
        <w:t>明细表</w:t>
      </w:r>
    </w:p>
    <w:p>
      <w:pPr>
        <w:spacing w:line="560" w:lineRule="exact"/>
        <w:jc w:val="right"/>
        <w:rPr>
          <w:rFonts w:ascii="方正小标宋_GBK" w:eastAsia="方正小标宋_GBK"/>
          <w:sz w:val="44"/>
          <w:szCs w:val="44"/>
        </w:rPr>
      </w:pPr>
      <w:r>
        <w:rPr>
          <w:rFonts w:ascii="仿宋_GB2312" w:eastAsia="仿宋_GB2312"/>
          <w:sz w:val="28"/>
          <w:szCs w:val="28"/>
        </w:rPr>
        <w:t>单位：万元</w:t>
      </w:r>
    </w:p>
    <w:tbl>
      <w:tblPr>
        <w:tblStyle w:val="5"/>
        <w:tblW w:w="8789" w:type="dxa"/>
        <w:jc w:val="center"/>
        <w:tblLayout w:type="autofit"/>
        <w:tblCellMar>
          <w:top w:w="0" w:type="dxa"/>
          <w:left w:w="108" w:type="dxa"/>
          <w:bottom w:w="0" w:type="dxa"/>
          <w:right w:w="108" w:type="dxa"/>
        </w:tblCellMar>
      </w:tblPr>
      <w:tblGrid>
        <w:gridCol w:w="860"/>
        <w:gridCol w:w="1660"/>
        <w:gridCol w:w="1180"/>
        <w:gridCol w:w="1080"/>
        <w:gridCol w:w="1080"/>
        <w:gridCol w:w="1080"/>
        <w:gridCol w:w="2040"/>
      </w:tblGrid>
      <w:tr>
        <w:tblPrEx>
          <w:tblCellMar>
            <w:top w:w="0" w:type="dxa"/>
            <w:left w:w="108" w:type="dxa"/>
            <w:bottom w:w="0" w:type="dxa"/>
            <w:right w:w="108" w:type="dxa"/>
          </w:tblCellMar>
        </w:tblPrEx>
        <w:trPr>
          <w:trHeight w:val="600"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序号</w:t>
            </w:r>
          </w:p>
        </w:tc>
        <w:tc>
          <w:tcPr>
            <w:tcW w:w="1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设备名称</w:t>
            </w:r>
          </w:p>
        </w:tc>
        <w:tc>
          <w:tcPr>
            <w:tcW w:w="11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设备数量</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合同金额</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kern w:val="0"/>
                <w:sz w:val="21"/>
                <w:szCs w:val="21"/>
              </w:rPr>
            </w:pPr>
            <w:r>
              <w:rPr>
                <w:rFonts w:eastAsia="仿宋_GB2312"/>
                <w:kern w:val="0"/>
                <w:sz w:val="21"/>
                <w:szCs w:val="21"/>
              </w:rPr>
              <w:t>发票金额</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kern w:val="0"/>
                <w:sz w:val="21"/>
                <w:szCs w:val="21"/>
              </w:rPr>
            </w:pPr>
            <w:r>
              <w:rPr>
                <w:rFonts w:eastAsia="仿宋_GB2312"/>
                <w:kern w:val="0"/>
                <w:sz w:val="21"/>
                <w:szCs w:val="21"/>
              </w:rPr>
              <w:t>开票时间</w:t>
            </w:r>
          </w:p>
        </w:tc>
        <w:tc>
          <w:tcPr>
            <w:tcW w:w="20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kern w:val="0"/>
                <w:sz w:val="21"/>
                <w:szCs w:val="21"/>
              </w:rPr>
            </w:pPr>
            <w:r>
              <w:rPr>
                <w:rFonts w:eastAsia="仿宋_GB2312"/>
                <w:kern w:val="0"/>
                <w:sz w:val="21"/>
                <w:szCs w:val="21"/>
              </w:rPr>
              <w:t>发票号</w:t>
            </w:r>
          </w:p>
        </w:tc>
      </w:tr>
      <w:tr>
        <w:tblPrEx>
          <w:tblCellMar>
            <w:top w:w="0" w:type="dxa"/>
            <w:left w:w="108" w:type="dxa"/>
            <w:bottom w:w="0" w:type="dxa"/>
            <w:right w:w="108" w:type="dxa"/>
          </w:tblCellMar>
        </w:tblPrEx>
        <w:trPr>
          <w:trHeight w:val="555" w:hRule="atLeast"/>
          <w:jc w:val="center"/>
        </w:trPr>
        <w:tc>
          <w:tcPr>
            <w:tcW w:w="252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合计：</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5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2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2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1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5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8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1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49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49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bl>
    <w:p>
      <w:pPr>
        <w:spacing w:line="600" w:lineRule="exact"/>
        <w:jc w:val="center"/>
        <w:rPr>
          <w:rFonts w:eastAsia="黑体"/>
          <w:szCs w:val="32"/>
        </w:rPr>
      </w:pPr>
    </w:p>
    <w:p>
      <w:pPr>
        <w:spacing w:line="600" w:lineRule="exact"/>
        <w:jc w:val="center"/>
        <w:rPr>
          <w:rFonts w:eastAsia="黑体"/>
          <w:szCs w:val="32"/>
        </w:rPr>
      </w:pPr>
    </w:p>
    <w:p>
      <w:pPr>
        <w:spacing w:line="560" w:lineRule="exact"/>
        <w:rPr>
          <w:rFonts w:hint="eastAsia" w:ascii="黑体" w:hAnsi="黑体" w:eastAsia="黑体" w:cs="黑体"/>
          <w:b w:val="0"/>
          <w:bCs/>
          <w:szCs w:val="32"/>
          <w:lang w:val="en-US" w:eastAsia="zh-CN"/>
        </w:rPr>
      </w:pPr>
      <w:r>
        <w:rPr>
          <w:rFonts w:hint="eastAsia" w:ascii="黑体" w:hAnsi="黑体" w:eastAsia="黑体" w:cs="黑体"/>
          <w:b w:val="0"/>
          <w:bCs/>
          <w:szCs w:val="32"/>
        </w:rPr>
        <w:t>附件</w:t>
      </w:r>
      <w:r>
        <w:rPr>
          <w:rFonts w:hint="eastAsia" w:ascii="黑体" w:hAnsi="黑体" w:eastAsia="黑体" w:cs="黑体"/>
          <w:b w:val="0"/>
          <w:bCs/>
          <w:szCs w:val="32"/>
          <w:lang w:val="en-US" w:eastAsia="zh-CN"/>
        </w:rPr>
        <w:t>2</w:t>
      </w:r>
    </w:p>
    <w:p>
      <w:pPr>
        <w:spacing w:line="560" w:lineRule="exact"/>
        <w:jc w:val="center"/>
        <w:rPr>
          <w:rFonts w:ascii="方正小标宋_GBK" w:eastAsia="方正小标宋_GBK"/>
          <w:sz w:val="44"/>
          <w:szCs w:val="44"/>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快速发展企业奖励专题申报指南</w:t>
      </w:r>
    </w:p>
    <w:p>
      <w:pPr>
        <w:spacing w:line="560" w:lineRule="exact"/>
        <w:jc w:val="center"/>
        <w:rPr>
          <w:rFonts w:ascii="方正小标宋_GBK" w:eastAsia="方正小标宋_GBK"/>
          <w:sz w:val="44"/>
          <w:szCs w:val="44"/>
        </w:rPr>
      </w:pPr>
    </w:p>
    <w:p>
      <w:pPr>
        <w:spacing w:line="550" w:lineRule="exact"/>
        <w:ind w:firstLine="640" w:firstLineChars="200"/>
        <w:rPr>
          <w:rFonts w:eastAsia="黑体"/>
          <w:szCs w:val="32"/>
        </w:rPr>
      </w:pPr>
      <w:r>
        <w:rPr>
          <w:rFonts w:eastAsia="黑体"/>
          <w:szCs w:val="32"/>
        </w:rPr>
        <w:t>一、奖励标准</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对年产值在1—5亿元（含1亿元）之间，增速超过18%，且上年增速高于全区增速的工业企业给予5万元奖励，以增速18%为基数，每增加1个点给予1万元奖励，最高不超过10万元；对年产值在5—10亿元（含5亿元）之间，增速超过16%，且上年增速高于全区增速的工业企业给予10万元奖励，以增速16%为基数，每增加1个点给予1.5万元奖励，最高不超过15万元；对年产值在10亿元（含10亿元）以上，增速超过15%，且上年增速高于全区增速的工业企业，给予15万元奖励，以增速15%为基数，每增加1个点给予2万元奖励，最高不超过20万元。</w:t>
      </w:r>
    </w:p>
    <w:p>
      <w:pPr>
        <w:spacing w:line="550" w:lineRule="exact"/>
        <w:ind w:firstLine="640" w:firstLineChars="200"/>
        <w:rPr>
          <w:rFonts w:eastAsia="黑体"/>
          <w:szCs w:val="32"/>
        </w:rPr>
      </w:pPr>
      <w:r>
        <w:rPr>
          <w:rFonts w:eastAsia="黑体"/>
          <w:szCs w:val="32"/>
        </w:rPr>
        <w:t>二、申报条件</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申报单位在满足总体条件的基础上，还需符合以下条件：</w:t>
      </w:r>
    </w:p>
    <w:p>
      <w:pPr>
        <w:widowControl/>
        <w:numPr>
          <w:ilvl w:val="0"/>
          <w:numId w:val="1"/>
        </w:numPr>
        <w:adjustRightInd w:val="0"/>
        <w:snapToGrid w:val="0"/>
        <w:spacing w:line="578"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企业在</w:t>
      </w:r>
      <w:r>
        <w:rPr>
          <w:rFonts w:hint="eastAsia" w:eastAsia="仿宋_GB2312" w:cs="Times New Roman"/>
          <w:color w:val="000000" w:themeColor="text1"/>
          <w:sz w:val="32"/>
          <w:szCs w:val="32"/>
          <w:lang w:val="en-US" w:eastAsia="zh-CN"/>
          <w14:textFill>
            <w14:solidFill>
              <w14:schemeClr w14:val="tx1"/>
            </w14:solidFill>
          </w14:textFill>
        </w:rPr>
        <w:t>2020</w:t>
      </w:r>
      <w:r>
        <w:rPr>
          <w:rFonts w:hint="eastAsia" w:ascii="Times New Roman" w:hAnsi="Times New Roman" w:eastAsia="仿宋_GB2312" w:cs="Times New Roman"/>
          <w:color w:val="000000" w:themeColor="text1"/>
          <w:sz w:val="32"/>
          <w:szCs w:val="32"/>
          <w14:textFill>
            <w14:solidFill>
              <w14:schemeClr w14:val="tx1"/>
            </w14:solidFill>
          </w14:textFill>
        </w:rPr>
        <w:t>年12月31日前为我区统计在库的规模以上工业企业。</w:t>
      </w:r>
    </w:p>
    <w:p>
      <w:pPr>
        <w:widowControl/>
        <w:numPr>
          <w:ilvl w:val="0"/>
          <w:numId w:val="0"/>
        </w:numPr>
        <w:adjustRightInd w:val="0"/>
        <w:snapToGrid w:val="0"/>
        <w:spacing w:line="578" w:lineRule="exact"/>
        <w:ind w:firstLine="640" w:firstLineChars="200"/>
        <w:rPr>
          <w:rFonts w:hint="eastAsia" w:eastAsia="仿宋_GB2312" w:cs="Times New Roman"/>
          <w:color w:val="000000" w:themeColor="text1"/>
          <w:sz w:val="32"/>
          <w:szCs w:val="32"/>
          <w:lang w:eastAsia="zh-CN"/>
          <w14:textFill>
            <w14:solidFill>
              <w14:schemeClr w14:val="tx1"/>
            </w14:solidFill>
          </w14:textFill>
        </w:rPr>
      </w:pPr>
      <w:r>
        <w:rPr>
          <w:rFonts w:hint="eastAsia" w:eastAsia="仿宋_GB2312" w:cs="Times New Roman"/>
          <w:color w:val="000000" w:themeColor="text1"/>
          <w:sz w:val="32"/>
          <w:szCs w:val="32"/>
          <w:lang w:eastAsia="zh-CN"/>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2</w:t>
      </w:r>
      <w:r>
        <w:rPr>
          <w:rFonts w:hint="eastAsia" w:eastAsia="仿宋_GB2312" w:cs="Times New Roman"/>
          <w:color w:val="000000" w:themeColor="text1"/>
          <w:sz w:val="32"/>
          <w:szCs w:val="32"/>
          <w:lang w:eastAsia="zh-CN"/>
          <w14:textFill>
            <w14:solidFill>
              <w14:schemeClr w14:val="tx1"/>
            </w14:solidFill>
          </w14:textFill>
        </w:rPr>
        <w:t>）对年产值在1—5亿元（含1亿元）之间</w:t>
      </w:r>
      <w:r>
        <w:rPr>
          <w:rFonts w:hint="eastAsia" w:eastAsia="仿宋_GB2312" w:cs="Times New Roman"/>
          <w:color w:val="000000" w:themeColor="text1"/>
          <w:sz w:val="32"/>
          <w:szCs w:val="32"/>
          <w:lang w:val="en-US" w:eastAsia="zh-CN"/>
          <w14:textFill>
            <w14:solidFill>
              <w14:schemeClr w14:val="tx1"/>
            </w14:solidFill>
          </w14:textFill>
        </w:rPr>
        <w:t>的工业企业</w:t>
      </w:r>
      <w:r>
        <w:rPr>
          <w:rFonts w:hint="eastAsia" w:eastAsia="仿宋_GB2312" w:cs="Times New Roman"/>
          <w:color w:val="000000" w:themeColor="text1"/>
          <w:sz w:val="32"/>
          <w:szCs w:val="32"/>
          <w:lang w:eastAsia="zh-CN"/>
          <w14:textFill>
            <w14:solidFill>
              <w14:schemeClr w14:val="tx1"/>
            </w14:solidFill>
          </w14:textFill>
        </w:rPr>
        <w:t>，增速超过18%，且上年增速高于全区增速；</w:t>
      </w:r>
      <w:r>
        <w:rPr>
          <w:rFonts w:hint="eastAsia" w:ascii="Times New Roman" w:hAnsi="Times New Roman" w:eastAsia="仿宋_GB2312" w:cs="Times New Roman"/>
          <w:color w:val="000000" w:themeColor="text1"/>
          <w:sz w:val="32"/>
          <w:szCs w:val="32"/>
          <w14:textFill>
            <w14:solidFill>
              <w14:schemeClr w14:val="tx1"/>
            </w14:solidFill>
          </w14:textFill>
        </w:rPr>
        <w:t>对年产值在5—10亿元（含5亿元）之间的工业企业，增速超过16%，且上年增速高于全区增速</w:t>
      </w:r>
      <w:r>
        <w:rPr>
          <w:rFonts w:hint="eastAsia"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对年产值在10亿元（含10亿元）以上的工业企业，增速超过15%，且上年增速高于全区增速</w:t>
      </w:r>
      <w:r>
        <w:rPr>
          <w:rFonts w:hint="eastAsia" w:eastAsia="仿宋_GB2312" w:cs="Times New Roman"/>
          <w:color w:val="000000" w:themeColor="text1"/>
          <w:sz w:val="32"/>
          <w:szCs w:val="32"/>
          <w:lang w:eastAsia="zh-CN"/>
          <w14:textFill>
            <w14:solidFill>
              <w14:schemeClr w14:val="tx1"/>
            </w14:solidFill>
          </w14:textFill>
        </w:rPr>
        <w:t>。</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3</w:t>
      </w:r>
      <w:r>
        <w:rPr>
          <w:rFonts w:hint="eastAsia" w:ascii="Times New Roman" w:hAnsi="Times New Roman" w:eastAsia="仿宋_GB2312" w:cs="Times New Roman"/>
          <w:color w:val="000000" w:themeColor="text1"/>
          <w:sz w:val="32"/>
          <w:szCs w:val="32"/>
          <w14:textFill>
            <w14:solidFill>
              <w14:schemeClr w14:val="tx1"/>
            </w14:solidFill>
          </w14:textFill>
        </w:rPr>
        <w:t>）按月定期向统计部门报送企业产值报表。</w:t>
      </w:r>
    </w:p>
    <w:p>
      <w:pPr>
        <w:spacing w:line="550" w:lineRule="exact"/>
        <w:ind w:firstLine="640" w:firstLineChars="200"/>
        <w:rPr>
          <w:rFonts w:eastAsia="黑体"/>
          <w:szCs w:val="32"/>
        </w:rPr>
      </w:pPr>
      <w:r>
        <w:rPr>
          <w:rFonts w:eastAsia="黑体"/>
          <w:szCs w:val="32"/>
        </w:rPr>
        <w:t>三、申报应提交资料</w:t>
      </w:r>
    </w:p>
    <w:p>
      <w:pPr>
        <w:widowControl/>
        <w:adjustRightInd w:val="0"/>
        <w:snapToGrid w:val="0"/>
        <w:spacing w:line="578"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eastAsia="仿宋_GB2312"/>
          <w:szCs w:val="32"/>
        </w:rPr>
        <w:t>申报书除封面格式和承诺函外，还需提交以下资料：</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（1）申请报告。主要内容包括企业的基本情况，</w:t>
      </w:r>
      <w:r>
        <w:rPr>
          <w:rFonts w:hint="eastAsia" w:eastAsia="仿宋_GB2312" w:cs="Times New Roman"/>
          <w:color w:val="000000" w:themeColor="text1"/>
          <w:sz w:val="32"/>
          <w:szCs w:val="32"/>
          <w:lang w:val="en-US" w:eastAsia="zh-CN"/>
          <w14:textFill>
            <w14:solidFill>
              <w14:schemeClr w14:val="tx1"/>
            </w14:solidFill>
          </w14:textFill>
        </w:rPr>
        <w:t>2020</w:t>
      </w:r>
      <w:r>
        <w:rPr>
          <w:rFonts w:hint="eastAsia" w:ascii="Times New Roman" w:hAnsi="Times New Roman" w:eastAsia="仿宋_GB2312" w:cs="Times New Roman"/>
          <w:color w:val="000000" w:themeColor="text1"/>
          <w:sz w:val="32"/>
          <w:szCs w:val="32"/>
          <w14:textFill>
            <w14:solidFill>
              <w14:schemeClr w14:val="tx1"/>
            </w14:solidFill>
          </w14:textFill>
        </w:rPr>
        <w:t>年全年产值增速完成情况等方面。</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（2）企业法人营业执照和纳税登记证复印件。</w:t>
      </w:r>
    </w:p>
    <w:p>
      <w:pPr>
        <w:widowControl/>
        <w:adjustRightInd w:val="0"/>
        <w:snapToGrid w:val="0"/>
        <w:spacing w:line="578"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（3）20</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w:t>
      </w:r>
      <w:r>
        <w:rPr>
          <w:rFonts w:hint="eastAsia" w:eastAsia="仿宋_GB2312" w:cs="Times New Roman"/>
          <w:color w:val="000000" w:themeColor="text1"/>
          <w:sz w:val="32"/>
          <w:szCs w:val="32"/>
          <w:lang w:val="en-US" w:eastAsia="zh-CN"/>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年西安市</w:t>
      </w:r>
      <w:r>
        <w:rPr>
          <w:rFonts w:hint="eastAsia" w:eastAsia="仿宋_GB2312" w:cs="Times New Roman"/>
          <w:color w:val="000000" w:themeColor="text1"/>
          <w:sz w:val="32"/>
          <w:szCs w:val="32"/>
          <w:lang w:val="en-US" w:eastAsia="zh-CN"/>
          <w14:textFill>
            <w14:solidFill>
              <w14:schemeClr w14:val="tx1"/>
            </w14:solidFill>
          </w14:textFill>
        </w:rPr>
        <w:t>阎良区</w:t>
      </w:r>
      <w:r>
        <w:rPr>
          <w:rFonts w:hint="eastAsia" w:ascii="Times New Roman" w:hAnsi="Times New Roman" w:eastAsia="仿宋_GB2312" w:cs="Times New Roman"/>
          <w:color w:val="000000" w:themeColor="text1"/>
          <w:sz w:val="32"/>
          <w:szCs w:val="32"/>
          <w14:textFill>
            <w14:solidFill>
              <w14:schemeClr w14:val="tx1"/>
            </w14:solidFill>
          </w14:textFill>
        </w:rPr>
        <w:t>规模以上工业企业快速发展奖励申报表</w:t>
      </w:r>
      <w:r>
        <w:rPr>
          <w:rFonts w:hint="eastAsia" w:eastAsia="仿宋_GB2312" w:cs="Times New Roman"/>
          <w:color w:val="000000" w:themeColor="text1"/>
          <w:sz w:val="32"/>
          <w:szCs w:val="32"/>
          <w:lang w:eastAsia="zh-CN"/>
          <w14:textFill>
            <w14:solidFill>
              <w14:schemeClr w14:val="tx1"/>
            </w14:solidFill>
          </w14:textFill>
        </w:rPr>
        <w:t>（附件</w:t>
      </w:r>
      <w:r>
        <w:rPr>
          <w:rFonts w:hint="eastAsia" w:eastAsia="仿宋_GB2312" w:cs="Times New Roman"/>
          <w:color w:val="000000" w:themeColor="text1"/>
          <w:sz w:val="32"/>
          <w:szCs w:val="32"/>
          <w:lang w:val="en-US" w:eastAsia="zh-CN"/>
          <w14:textFill>
            <w14:solidFill>
              <w14:schemeClr w14:val="tx1"/>
            </w14:solidFill>
          </w14:textFill>
        </w:rPr>
        <w:t>2-1</w:t>
      </w:r>
      <w:r>
        <w:rPr>
          <w:rFonts w:hint="eastAsia"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w:t>
      </w:r>
    </w:p>
    <w:p>
      <w:pPr>
        <w:widowControl/>
        <w:numPr>
          <w:ilvl w:val="0"/>
          <w:numId w:val="2"/>
        </w:numPr>
        <w:adjustRightInd w:val="0"/>
        <w:snapToGrid w:val="0"/>
        <w:spacing w:line="578"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一套表系统导出表格。</w:t>
      </w:r>
    </w:p>
    <w:p>
      <w:pPr>
        <w:spacing w:line="55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eastAsia="仿宋_GB2312"/>
          <w:szCs w:val="32"/>
        </w:rPr>
        <w:t>（5）其他证明资料。</w:t>
      </w:r>
    </w:p>
    <w:p>
      <w:pPr>
        <w:spacing w:line="550" w:lineRule="exact"/>
        <w:ind w:firstLine="640" w:firstLineChars="200"/>
        <w:rPr>
          <w:rFonts w:eastAsia="黑体"/>
          <w:szCs w:val="32"/>
        </w:rPr>
      </w:pPr>
      <w:r>
        <w:rPr>
          <w:rFonts w:eastAsia="黑体"/>
          <w:szCs w:val="32"/>
        </w:rPr>
        <w:t>四、申报时限</w:t>
      </w:r>
    </w:p>
    <w:p>
      <w:pPr>
        <w:spacing w:line="550" w:lineRule="exact"/>
        <w:ind w:firstLine="640" w:firstLineChars="200"/>
        <w:rPr>
          <w:rFonts w:eastAsia="仿宋_GB2312"/>
          <w:bCs/>
          <w:szCs w:val="32"/>
        </w:rPr>
      </w:pPr>
      <w:r>
        <w:rPr>
          <w:rFonts w:hint="eastAsia" w:eastAsia="仿宋_GB2312"/>
          <w:bCs/>
          <w:szCs w:val="32"/>
          <w:lang w:eastAsia="zh-CN"/>
        </w:rPr>
        <w:t>资料</w:t>
      </w:r>
      <w:r>
        <w:rPr>
          <w:rFonts w:eastAsia="仿宋_GB2312"/>
          <w:bCs/>
          <w:szCs w:val="32"/>
        </w:rPr>
        <w:t>申报</w:t>
      </w:r>
      <w:r>
        <w:rPr>
          <w:rFonts w:hint="eastAsia" w:eastAsia="仿宋_GB2312"/>
          <w:bCs/>
          <w:szCs w:val="32"/>
          <w:lang w:eastAsia="zh-CN"/>
        </w:rPr>
        <w:t>至区科工局</w:t>
      </w:r>
      <w:r>
        <w:rPr>
          <w:rFonts w:eastAsia="仿宋_GB2312"/>
          <w:bCs/>
          <w:szCs w:val="32"/>
        </w:rPr>
        <w:t>截止时间为20</w:t>
      </w:r>
      <w:r>
        <w:rPr>
          <w:rFonts w:hint="eastAsia" w:eastAsia="仿宋_GB2312"/>
          <w:bCs/>
          <w:szCs w:val="32"/>
          <w:lang w:val="en-US" w:eastAsia="zh-CN"/>
        </w:rPr>
        <w:t>21</w:t>
      </w:r>
      <w:r>
        <w:rPr>
          <w:rFonts w:eastAsia="仿宋_GB2312"/>
          <w:bCs/>
          <w:szCs w:val="32"/>
        </w:rPr>
        <w:t>年</w:t>
      </w:r>
      <w:r>
        <w:rPr>
          <w:rFonts w:hint="eastAsia" w:eastAsia="仿宋_GB2312"/>
          <w:bCs/>
          <w:szCs w:val="32"/>
          <w:lang w:val="en-US" w:eastAsia="zh-CN"/>
        </w:rPr>
        <w:t>3</w:t>
      </w:r>
      <w:r>
        <w:rPr>
          <w:rFonts w:eastAsia="仿宋_GB2312"/>
          <w:bCs/>
          <w:szCs w:val="32"/>
        </w:rPr>
        <w:t>月</w:t>
      </w:r>
      <w:r>
        <w:rPr>
          <w:rFonts w:hint="eastAsia" w:eastAsia="仿宋_GB2312"/>
          <w:bCs/>
          <w:szCs w:val="32"/>
          <w:lang w:val="en-US" w:eastAsia="zh-CN"/>
        </w:rPr>
        <w:t>3</w:t>
      </w:r>
      <w:r>
        <w:rPr>
          <w:rFonts w:eastAsia="仿宋_GB2312"/>
          <w:bCs/>
          <w:szCs w:val="32"/>
        </w:rPr>
        <w:t>日，逾期不再受理。</w:t>
      </w:r>
    </w:p>
    <w:p>
      <w:pPr>
        <w:widowControl/>
        <w:jc w:val="left"/>
        <w:rPr>
          <w:color w:val="0000FF"/>
        </w:rPr>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spacing w:line="56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2</w:t>
      </w:r>
      <w:r>
        <w:rPr>
          <w:rFonts w:hint="eastAsia" w:ascii="黑体" w:hAnsi="黑体" w:eastAsia="黑体" w:cs="黑体"/>
          <w:b w:val="0"/>
          <w:bCs w:val="0"/>
          <w:szCs w:val="32"/>
        </w:rPr>
        <w:t>-1</w:t>
      </w:r>
    </w:p>
    <w:p>
      <w:pPr>
        <w:spacing w:line="560" w:lineRule="exact"/>
        <w:rPr>
          <w:rFonts w:hint="eastAsia" w:ascii="黑体" w:hAnsi="黑体" w:eastAsia="黑体" w:cs="黑体"/>
          <w:b w:val="0"/>
          <w:bCs w:val="0"/>
          <w:szCs w:val="32"/>
        </w:rPr>
      </w:pPr>
    </w:p>
    <w:p>
      <w:pPr>
        <w:spacing w:line="560" w:lineRule="exact"/>
        <w:jc w:val="center"/>
        <w:rPr>
          <w:rFonts w:ascii="方正小标宋_GBK" w:eastAsia="方正小标宋_GBK"/>
          <w:sz w:val="44"/>
          <w:szCs w:val="44"/>
        </w:rPr>
      </w:pPr>
      <w:r>
        <w:rPr>
          <w:rFonts w:ascii="方正小标宋_GBK" w:eastAsia="方正小标宋_GBK"/>
          <w:sz w:val="44"/>
          <w:szCs w:val="44"/>
        </w:rPr>
        <w:t>快速发展企业奖励类申请表</w:t>
      </w:r>
    </w:p>
    <w:p>
      <w:pPr>
        <w:spacing w:afterLines="50" w:line="500" w:lineRule="exact"/>
        <w:jc w:val="center"/>
        <w:rPr>
          <w:rFonts w:ascii="仿宋_GB2312" w:eastAsia="仿宋_GB2312"/>
          <w:sz w:val="28"/>
          <w:szCs w:val="28"/>
        </w:rPr>
      </w:pPr>
      <w:r>
        <w:rPr>
          <w:rFonts w:ascii="仿宋_GB2312" w:eastAsia="仿宋_GB2312"/>
          <w:sz w:val="28"/>
          <w:szCs w:val="28"/>
        </w:rPr>
        <w:t>填报时间：                                       单位：万元</w:t>
      </w:r>
    </w:p>
    <w:tbl>
      <w:tblPr>
        <w:tblStyle w:val="5"/>
        <w:tblW w:w="8789" w:type="dxa"/>
        <w:jc w:val="center"/>
        <w:tblLayout w:type="fixed"/>
        <w:tblCellMar>
          <w:top w:w="0" w:type="dxa"/>
          <w:left w:w="108" w:type="dxa"/>
          <w:bottom w:w="0" w:type="dxa"/>
          <w:right w:w="108" w:type="dxa"/>
        </w:tblCellMar>
      </w:tblPr>
      <w:tblGrid>
        <w:gridCol w:w="1485"/>
        <w:gridCol w:w="1064"/>
        <w:gridCol w:w="756"/>
        <w:gridCol w:w="1063"/>
        <w:gridCol w:w="663"/>
        <w:gridCol w:w="1255"/>
        <w:gridCol w:w="771"/>
        <w:gridCol w:w="1002"/>
        <w:gridCol w:w="730"/>
      </w:tblGrid>
      <w:tr>
        <w:tblPrEx>
          <w:tblCellMar>
            <w:top w:w="0" w:type="dxa"/>
            <w:left w:w="108" w:type="dxa"/>
            <w:bottom w:w="0" w:type="dxa"/>
            <w:right w:w="108" w:type="dxa"/>
          </w:tblCellMar>
        </w:tblPrEx>
        <w:trPr>
          <w:trHeight w:val="367" w:hRule="atLeast"/>
          <w:jc w:val="center"/>
        </w:trPr>
        <w:tc>
          <w:tcPr>
            <w:tcW w:w="14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单位名称</w:t>
            </w:r>
          </w:p>
        </w:tc>
        <w:tc>
          <w:tcPr>
            <w:tcW w:w="3546"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（公章）</w:t>
            </w:r>
          </w:p>
        </w:tc>
        <w:tc>
          <w:tcPr>
            <w:tcW w:w="1255"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名 称</w:t>
            </w:r>
          </w:p>
        </w:tc>
        <w:tc>
          <w:tcPr>
            <w:tcW w:w="2503"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企业快速发展奖励类</w:t>
            </w:r>
          </w:p>
        </w:tc>
      </w:tr>
      <w:tr>
        <w:tblPrEx>
          <w:tblCellMar>
            <w:top w:w="0" w:type="dxa"/>
            <w:left w:w="108" w:type="dxa"/>
            <w:bottom w:w="0" w:type="dxa"/>
            <w:right w:w="108" w:type="dxa"/>
          </w:tblCellMar>
        </w:tblPrEx>
        <w:trPr>
          <w:trHeight w:val="618" w:hRule="atLeast"/>
          <w:jc w:val="center"/>
        </w:trPr>
        <w:tc>
          <w:tcPr>
            <w:tcW w:w="148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基本情况</w:t>
            </w: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地址</w:t>
            </w:r>
          </w:p>
        </w:tc>
        <w:tc>
          <w:tcPr>
            <w:tcW w:w="6240" w:type="dxa"/>
            <w:gridSpan w:val="7"/>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51" w:hRule="atLeast"/>
          <w:jc w:val="center"/>
        </w:trPr>
        <w:tc>
          <w:tcPr>
            <w:tcW w:w="1485"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法人代表</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单位注册</w:t>
            </w:r>
            <w:r>
              <w:rPr>
                <w:rFonts w:hint="eastAsia" w:ascii="仿宋_GB2312" w:eastAsia="仿宋_GB2312"/>
                <w:kern w:val="0"/>
                <w:sz w:val="21"/>
                <w:szCs w:val="21"/>
              </w:rPr>
              <w:br w:type="textWrapping"/>
            </w:r>
            <w:r>
              <w:rPr>
                <w:rFonts w:hint="eastAsia" w:ascii="仿宋_GB2312" w:eastAsia="仿宋_GB2312"/>
                <w:kern w:val="0"/>
                <w:sz w:val="21"/>
                <w:szCs w:val="21"/>
              </w:rPr>
              <w:t>登记类型</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注册资本</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社会信用代码</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36"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电话</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手机</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邮编</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3"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总资产</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2019</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产值</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2019</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销售收入</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2019</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利润</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3"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2019</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税金</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产值</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销售收入</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利润</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070"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税金</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银行</w:t>
            </w:r>
            <w:r>
              <w:rPr>
                <w:rFonts w:ascii="仿宋_GB2312" w:eastAsia="仿宋_GB2312"/>
                <w:kern w:val="0"/>
                <w:sz w:val="21"/>
                <w:szCs w:val="21"/>
              </w:rPr>
              <w:br w:type="textWrapping"/>
            </w:r>
            <w:r>
              <w:rPr>
                <w:rFonts w:hint="eastAsia" w:ascii="仿宋_GB2312" w:eastAsia="仿宋_GB2312"/>
                <w:kern w:val="0"/>
                <w:sz w:val="21"/>
                <w:szCs w:val="21"/>
              </w:rPr>
              <w:t>信用等级</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职工</w:t>
            </w:r>
            <w:r>
              <w:rPr>
                <w:rFonts w:ascii="仿宋_GB2312" w:eastAsia="仿宋_GB2312"/>
                <w:kern w:val="0"/>
                <w:sz w:val="21"/>
                <w:szCs w:val="21"/>
              </w:rPr>
              <w:br w:type="textWrapping"/>
            </w:r>
            <w:r>
              <w:rPr>
                <w:rFonts w:hint="eastAsia" w:ascii="仿宋_GB2312" w:eastAsia="仿宋_GB2312"/>
                <w:kern w:val="0"/>
                <w:sz w:val="21"/>
                <w:szCs w:val="21"/>
              </w:rPr>
              <w:t>人数 (人)</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年出口创汇</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812"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主要</w:t>
            </w:r>
            <w:r>
              <w:rPr>
                <w:rFonts w:ascii="仿宋_GB2312" w:eastAsia="仿宋_GB2312"/>
                <w:kern w:val="0"/>
                <w:sz w:val="21"/>
                <w:szCs w:val="21"/>
              </w:rPr>
              <w:br w:type="textWrapping"/>
            </w:r>
            <w:r>
              <w:rPr>
                <w:rFonts w:hint="eastAsia" w:ascii="仿宋_GB2312" w:eastAsia="仿宋_GB2312"/>
                <w:kern w:val="0"/>
                <w:sz w:val="21"/>
                <w:szCs w:val="21"/>
              </w:rPr>
              <w:t>产品</w:t>
            </w:r>
          </w:p>
        </w:tc>
        <w:tc>
          <w:tcPr>
            <w:tcW w:w="6240" w:type="dxa"/>
            <w:gridSpan w:val="7"/>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190" w:hRule="atLeast"/>
          <w:jc w:val="center"/>
        </w:trPr>
        <w:tc>
          <w:tcPr>
            <w:tcW w:w="14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_GB2312" w:eastAsia="仿宋_GB2312"/>
                <w:kern w:val="0"/>
                <w:sz w:val="21"/>
                <w:szCs w:val="21"/>
              </w:rPr>
            </w:pPr>
            <w:r>
              <w:rPr>
                <w:rFonts w:hint="eastAsia" w:ascii="仿宋_GB2312" w:eastAsia="仿宋_GB2312"/>
                <w:kern w:val="0"/>
                <w:sz w:val="21"/>
                <w:szCs w:val="21"/>
              </w:rPr>
              <w:t>企业申请快速发展奖励</w:t>
            </w:r>
            <w:r>
              <w:rPr>
                <w:rFonts w:hint="eastAsia" w:ascii="仿宋_GB2312" w:eastAsia="仿宋_GB2312"/>
                <w:kern w:val="0"/>
                <w:sz w:val="21"/>
                <w:szCs w:val="21"/>
                <w:lang w:val="en-US" w:eastAsia="zh-CN"/>
              </w:rPr>
              <w:t>2020</w:t>
            </w:r>
            <w:r>
              <w:rPr>
                <w:rFonts w:hint="eastAsia" w:ascii="仿宋_GB2312" w:eastAsia="仿宋_GB2312"/>
                <w:kern w:val="0"/>
                <w:sz w:val="21"/>
                <w:szCs w:val="21"/>
              </w:rPr>
              <w:t>年产值档次</w:t>
            </w:r>
          </w:p>
        </w:tc>
        <w:tc>
          <w:tcPr>
            <w:tcW w:w="7304"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1亿元</w:t>
            </w:r>
            <w:r>
              <w:rPr>
                <w:rFonts w:hint="eastAsia" w:ascii="仿宋_GB2312" w:eastAsia="仿宋_GB2312"/>
                <w:kern w:val="0"/>
                <w:sz w:val="21"/>
                <w:szCs w:val="21"/>
              </w:rPr>
              <w:t>-</w:t>
            </w:r>
            <w:r>
              <w:rPr>
                <w:rFonts w:hint="eastAsia" w:ascii="仿宋_GB2312" w:eastAsia="仿宋_GB2312"/>
                <w:kern w:val="0"/>
                <w:sz w:val="21"/>
                <w:szCs w:val="21"/>
                <w:lang w:val="en-US" w:eastAsia="zh-CN"/>
              </w:rPr>
              <w:t>5</w:t>
            </w:r>
            <w:r>
              <w:rPr>
                <w:rFonts w:hint="eastAsia" w:ascii="仿宋_GB2312" w:eastAsia="仿宋_GB2312"/>
                <w:kern w:val="0"/>
                <w:sz w:val="21"/>
                <w:szCs w:val="21"/>
              </w:rPr>
              <w:t>亿元（含</w:t>
            </w:r>
            <w:r>
              <w:rPr>
                <w:rFonts w:hint="eastAsia" w:ascii="仿宋_GB2312" w:eastAsia="仿宋_GB2312"/>
                <w:kern w:val="0"/>
                <w:sz w:val="21"/>
                <w:szCs w:val="21"/>
                <w:lang w:val="en-US" w:eastAsia="zh-CN"/>
              </w:rPr>
              <w:t>1亿元</w:t>
            </w:r>
            <w:r>
              <w:rPr>
                <w:rFonts w:hint="eastAsia" w:ascii="仿宋_GB2312" w:eastAsia="仿宋_GB2312"/>
                <w:kern w:val="0"/>
                <w:sz w:val="21"/>
                <w:szCs w:val="21"/>
              </w:rPr>
              <w:t>）档</w:t>
            </w:r>
            <w:r>
              <w:rPr>
                <w:rFonts w:hint="eastAsia" w:ascii="仿宋_GB2312" w:eastAsia="仿宋_GB2312"/>
                <w:kern w:val="0"/>
                <w:sz w:val="21"/>
                <w:szCs w:val="21"/>
                <w:lang w:val="en-US" w:eastAsia="zh-CN"/>
              </w:rPr>
              <w:t xml:space="preserve"> </w:t>
            </w:r>
            <w:r>
              <w:rPr>
                <w:rFonts w:hint="eastAsia" w:ascii="仿宋_GB2312" w:eastAsia="仿宋_GB2312"/>
                <w:kern w:val="0"/>
                <w:sz w:val="21"/>
                <w:szCs w:val="21"/>
              </w:rPr>
              <w:t>（     ）</w:t>
            </w:r>
          </w:p>
          <w:p>
            <w:pPr>
              <w:spacing w:line="260" w:lineRule="exact"/>
              <w:jc w:val="center"/>
              <w:rPr>
                <w:rFonts w:hint="eastAsia" w:ascii="仿宋_GB2312" w:eastAsia="仿宋_GB2312"/>
                <w:kern w:val="0"/>
                <w:sz w:val="21"/>
                <w:szCs w:val="21"/>
              </w:rPr>
            </w:pPr>
            <w:r>
              <w:rPr>
                <w:rFonts w:hint="eastAsia" w:ascii="仿宋_GB2312" w:eastAsia="仿宋_GB2312"/>
                <w:kern w:val="0"/>
                <w:sz w:val="21"/>
                <w:szCs w:val="21"/>
                <w:lang w:val="en-US" w:eastAsia="zh-CN"/>
              </w:rPr>
              <w:t>5</w:t>
            </w:r>
            <w:r>
              <w:rPr>
                <w:rFonts w:hint="eastAsia" w:ascii="仿宋_GB2312" w:eastAsia="仿宋_GB2312"/>
                <w:kern w:val="0"/>
                <w:sz w:val="21"/>
                <w:szCs w:val="21"/>
              </w:rPr>
              <w:t>亿元-10亿元（含</w:t>
            </w:r>
            <w:r>
              <w:rPr>
                <w:rFonts w:hint="eastAsia" w:ascii="仿宋_GB2312" w:eastAsia="仿宋_GB2312"/>
                <w:kern w:val="0"/>
                <w:sz w:val="21"/>
                <w:szCs w:val="21"/>
                <w:lang w:val="en-US" w:eastAsia="zh-CN"/>
              </w:rPr>
              <w:t>5</w:t>
            </w:r>
            <w:r>
              <w:rPr>
                <w:rFonts w:hint="eastAsia" w:ascii="仿宋_GB2312" w:eastAsia="仿宋_GB2312"/>
                <w:kern w:val="0"/>
                <w:sz w:val="21"/>
                <w:szCs w:val="21"/>
              </w:rPr>
              <w:t>亿元）档（     ）</w:t>
            </w:r>
          </w:p>
          <w:p>
            <w:pPr>
              <w:spacing w:line="260" w:lineRule="exact"/>
              <w:jc w:val="center"/>
              <w:rPr>
                <w:rFonts w:hint="eastAsia" w:ascii="仿宋_GB2312" w:eastAsia="仿宋_GB2312"/>
                <w:kern w:val="0"/>
                <w:sz w:val="21"/>
                <w:szCs w:val="21"/>
                <w:lang w:val="en-US" w:eastAsia="zh-CN"/>
              </w:rPr>
            </w:pPr>
            <w:r>
              <w:rPr>
                <w:rFonts w:hint="eastAsia" w:ascii="仿宋_GB2312" w:eastAsia="仿宋_GB2312"/>
                <w:kern w:val="0"/>
                <w:sz w:val="21"/>
                <w:szCs w:val="21"/>
              </w:rPr>
              <w:t>10亿元</w:t>
            </w:r>
            <w:r>
              <w:rPr>
                <w:rFonts w:hint="eastAsia" w:ascii="仿宋_GB2312" w:eastAsia="仿宋_GB2312"/>
                <w:kern w:val="0"/>
                <w:sz w:val="21"/>
                <w:szCs w:val="21"/>
                <w:lang w:val="en-US" w:eastAsia="zh-CN"/>
              </w:rPr>
              <w:t>以上</w:t>
            </w:r>
            <w:r>
              <w:rPr>
                <w:rFonts w:hint="eastAsia" w:ascii="仿宋_GB2312" w:eastAsia="仿宋_GB2312"/>
                <w:kern w:val="0"/>
                <w:sz w:val="21"/>
                <w:szCs w:val="21"/>
              </w:rPr>
              <w:t>（含10亿元）</w:t>
            </w:r>
            <w:r>
              <w:rPr>
                <w:rFonts w:hint="eastAsia" w:ascii="仿宋_GB2312" w:eastAsia="仿宋_GB2312"/>
                <w:kern w:val="0"/>
                <w:sz w:val="21"/>
                <w:szCs w:val="21"/>
                <w:lang w:val="en-US" w:eastAsia="zh-CN"/>
              </w:rPr>
              <w:t>档  （     ）</w:t>
            </w:r>
          </w:p>
        </w:tc>
      </w:tr>
      <w:tr>
        <w:tblPrEx>
          <w:tblCellMar>
            <w:top w:w="0" w:type="dxa"/>
            <w:left w:w="108" w:type="dxa"/>
            <w:bottom w:w="0" w:type="dxa"/>
            <w:right w:w="108" w:type="dxa"/>
          </w:tblCellMar>
        </w:tblPrEx>
        <w:trPr>
          <w:trHeight w:val="616" w:hRule="atLeast"/>
          <w:jc w:val="center"/>
        </w:trPr>
        <w:tc>
          <w:tcPr>
            <w:tcW w:w="1485"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企业申请奖励金额</w:t>
            </w:r>
          </w:p>
        </w:tc>
        <w:tc>
          <w:tcPr>
            <w:tcW w:w="7304"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bl>
    <w:p>
      <w:pPr>
        <w:widowControl/>
        <w:spacing w:line="280" w:lineRule="exact"/>
        <w:ind w:right="-1050" w:rightChars="-328" w:firstLine="420" w:firstLineChars="200"/>
        <w:jc w:val="left"/>
        <w:rPr>
          <w:rFonts w:ascii="仿宋_GB2312" w:eastAsia="仿宋_GB2312"/>
          <w:kern w:val="0"/>
          <w:sz w:val="21"/>
          <w:szCs w:val="21"/>
        </w:rPr>
      </w:pPr>
      <w:r>
        <w:rPr>
          <w:rFonts w:hint="eastAsia" w:ascii="仿宋_GB2312" w:eastAsia="仿宋_GB2312"/>
          <w:kern w:val="0"/>
          <w:sz w:val="21"/>
          <w:szCs w:val="21"/>
        </w:rPr>
        <w:t>注：1.金额单位如为美元请注明，所填数字四舍五入须保留两位小数；</w:t>
      </w:r>
    </w:p>
    <w:p>
      <w:pPr>
        <w:spacing w:line="280" w:lineRule="exact"/>
        <w:ind w:left="403" w:leftChars="126" w:firstLine="420" w:firstLineChars="200"/>
        <w:rPr>
          <w:rFonts w:ascii="仿宋_GB2312" w:eastAsia="仿宋_GB2312"/>
          <w:kern w:val="0"/>
          <w:sz w:val="21"/>
          <w:szCs w:val="21"/>
        </w:rPr>
        <w:sectPr>
          <w:footerReference r:id="rId7" w:type="default"/>
          <w:footerReference r:id="rId8" w:type="even"/>
          <w:pgSz w:w="11906" w:h="16838"/>
          <w:pgMar w:top="1587" w:right="1474" w:bottom="1587" w:left="1588" w:header="851" w:footer="992" w:gutter="0"/>
          <w:cols w:space="720" w:num="1"/>
          <w:docGrid w:linePitch="315" w:charSpace="0"/>
        </w:sectPr>
      </w:pPr>
      <w:r>
        <w:rPr>
          <w:rFonts w:hint="eastAsia" w:ascii="仿宋_GB2312" w:eastAsia="仿宋_GB2312"/>
          <w:kern w:val="0"/>
          <w:sz w:val="21"/>
          <w:szCs w:val="21"/>
        </w:rPr>
        <w:t>2.企业在申请的</w:t>
      </w:r>
      <w:r>
        <w:rPr>
          <w:rFonts w:hint="eastAsia" w:ascii="仿宋_GB2312" w:eastAsia="仿宋_GB2312"/>
          <w:kern w:val="0"/>
          <w:sz w:val="21"/>
          <w:szCs w:val="21"/>
          <w:lang w:val="en-US" w:eastAsia="zh-CN"/>
        </w:rPr>
        <w:t>2020</w:t>
      </w:r>
      <w:r>
        <w:rPr>
          <w:rFonts w:hint="eastAsia" w:ascii="仿宋_GB2312" w:eastAsia="仿宋_GB2312"/>
          <w:kern w:val="0"/>
          <w:sz w:val="21"/>
          <w:szCs w:val="21"/>
        </w:rPr>
        <w:t>年产值档次奖励括号中填写“申报”。</w:t>
      </w:r>
    </w:p>
    <w:p>
      <w:pPr>
        <w:rPr>
          <w:rFonts w:hint="eastAsia" w:ascii="黑体" w:hAnsi="黑体" w:eastAsia="黑体" w:cs="黑体"/>
          <w:b w:val="0"/>
          <w:bCs w:val="0"/>
        </w:rPr>
      </w:pPr>
      <w:r>
        <w:rPr>
          <w:rFonts w:hint="eastAsia" w:ascii="黑体" w:hAnsi="黑体" w:eastAsia="黑体" w:cs="黑体"/>
          <w:b w:val="0"/>
          <w:bCs w:val="0"/>
        </w:rPr>
        <w:t>附件</w:t>
      </w:r>
      <w:r>
        <w:rPr>
          <w:rFonts w:hint="eastAsia" w:ascii="黑体" w:hAnsi="黑体" w:eastAsia="黑体" w:cs="黑体"/>
          <w:b w:val="0"/>
          <w:bCs w:val="0"/>
          <w:lang w:val="en-US" w:eastAsia="zh-CN"/>
        </w:rPr>
        <w:t>2</w:t>
      </w:r>
      <w:r>
        <w:rPr>
          <w:rFonts w:hint="eastAsia" w:ascii="黑体" w:hAnsi="黑体" w:eastAsia="黑体" w:cs="黑体"/>
          <w:b w:val="0"/>
          <w:bCs w:val="0"/>
        </w:rPr>
        <w:t>-2</w:t>
      </w:r>
    </w:p>
    <w:p>
      <w:pPr>
        <w:rPr>
          <w:rFonts w:hint="eastAsia" w:ascii="黑体" w:hAnsi="黑体" w:eastAsia="黑体" w:cs="黑体"/>
          <w:b w:val="0"/>
          <w:bCs w:val="0"/>
        </w:rPr>
      </w:pPr>
    </w:p>
    <w:p>
      <w:pPr>
        <w:spacing w:beforeLines="50" w:afterLines="50" w:line="560" w:lineRule="exact"/>
        <w:jc w:val="center"/>
        <w:rPr>
          <w:rFonts w:ascii="方正小标宋_GBK" w:eastAsia="方正小标宋_GBK"/>
          <w:sz w:val="44"/>
          <w:szCs w:val="44"/>
        </w:rPr>
      </w:pPr>
      <w:r>
        <w:rPr>
          <w:rFonts w:hint="eastAsia" w:ascii="方正小标宋_GBK" w:eastAsia="方正小标宋_GBK"/>
          <w:sz w:val="44"/>
          <w:szCs w:val="44"/>
        </w:rPr>
        <w:t>西安市</w:t>
      </w:r>
      <w:r>
        <w:rPr>
          <w:rFonts w:hint="eastAsia" w:ascii="方正小标宋_GBK" w:eastAsia="方正小标宋_GBK"/>
          <w:sz w:val="44"/>
          <w:szCs w:val="44"/>
          <w:lang w:val="en-US" w:eastAsia="zh-CN"/>
        </w:rPr>
        <w:t>阎良区</w:t>
      </w:r>
      <w:r>
        <w:rPr>
          <w:rFonts w:hint="eastAsia" w:ascii="方正小标宋_GBK" w:eastAsia="方正小标宋_GBK"/>
          <w:sz w:val="44"/>
          <w:szCs w:val="44"/>
        </w:rPr>
        <w:t>20</w:t>
      </w:r>
      <w:r>
        <w:rPr>
          <w:rFonts w:hint="eastAsia" w:ascii="方正小标宋_GBK" w:eastAsia="方正小标宋_GBK"/>
          <w:sz w:val="44"/>
          <w:szCs w:val="44"/>
          <w:lang w:val="en-US" w:eastAsia="zh-CN"/>
        </w:rPr>
        <w:t>21</w:t>
      </w:r>
      <w:r>
        <w:rPr>
          <w:rFonts w:hint="eastAsia" w:ascii="方正小标宋_GBK" w:eastAsia="方正小标宋_GBK"/>
          <w:sz w:val="44"/>
          <w:szCs w:val="44"/>
        </w:rPr>
        <w:t>年工业发展专项快速发展企业奖励申报汇总表</w:t>
      </w:r>
    </w:p>
    <w:p>
      <w:pPr>
        <w:spacing w:beforeLines="50" w:afterLines="50"/>
        <w:jc w:val="center"/>
        <w:rPr>
          <w:rFonts w:ascii="仿宋_GB2312" w:eastAsia="仿宋_GB2312"/>
          <w:sz w:val="21"/>
          <w:szCs w:val="21"/>
        </w:rPr>
      </w:pPr>
      <w:r>
        <w:rPr>
          <w:rFonts w:hint="eastAsia" w:ascii="仿宋_GB2312" w:eastAsia="仿宋_GB2312"/>
          <w:sz w:val="21"/>
          <w:szCs w:val="21"/>
        </w:rPr>
        <w:t xml:space="preserve">时间： 年   月   日                          </w:t>
      </w:r>
      <w:r>
        <w:rPr>
          <w:rFonts w:ascii="仿宋_GB2312" w:eastAsia="仿宋_GB2312"/>
          <w:sz w:val="21"/>
          <w:szCs w:val="21"/>
        </w:rPr>
        <w:t xml:space="preserve">            </w:t>
      </w:r>
      <w:r>
        <w:rPr>
          <w:rFonts w:hint="eastAsia" w:ascii="仿宋_GB2312" w:eastAsia="仿宋_GB2312"/>
          <w:sz w:val="21"/>
          <w:szCs w:val="21"/>
        </w:rPr>
        <w:t xml:space="preserve">                      </w:t>
      </w:r>
      <w:r>
        <w:rPr>
          <w:rFonts w:ascii="仿宋_GB2312" w:eastAsia="仿宋_GB2312"/>
          <w:sz w:val="21"/>
          <w:szCs w:val="21"/>
        </w:rPr>
        <w:t xml:space="preserve">                             </w:t>
      </w:r>
      <w:r>
        <w:rPr>
          <w:rFonts w:hint="eastAsia" w:ascii="仿宋_GB2312" w:eastAsia="仿宋_GB2312"/>
          <w:sz w:val="21"/>
          <w:szCs w:val="21"/>
        </w:rPr>
        <w:t xml:space="preserve">  单位：万元</w:t>
      </w:r>
    </w:p>
    <w:tbl>
      <w:tblPr>
        <w:tblStyle w:val="5"/>
        <w:tblW w:w="12971" w:type="dxa"/>
        <w:jc w:val="center"/>
        <w:tblLayout w:type="fixed"/>
        <w:tblCellMar>
          <w:top w:w="0" w:type="dxa"/>
          <w:left w:w="108" w:type="dxa"/>
          <w:bottom w:w="0" w:type="dxa"/>
          <w:right w:w="108" w:type="dxa"/>
        </w:tblCellMar>
      </w:tblPr>
      <w:tblGrid>
        <w:gridCol w:w="827"/>
        <w:gridCol w:w="827"/>
        <w:gridCol w:w="827"/>
        <w:gridCol w:w="827"/>
        <w:gridCol w:w="826"/>
        <w:gridCol w:w="826"/>
        <w:gridCol w:w="826"/>
        <w:gridCol w:w="826"/>
        <w:gridCol w:w="826"/>
        <w:gridCol w:w="826"/>
        <w:gridCol w:w="826"/>
        <w:gridCol w:w="826"/>
        <w:gridCol w:w="2010"/>
        <w:gridCol w:w="1045"/>
      </w:tblGrid>
      <w:tr>
        <w:tblPrEx>
          <w:tblCellMar>
            <w:top w:w="0" w:type="dxa"/>
            <w:left w:w="108" w:type="dxa"/>
            <w:bottom w:w="0" w:type="dxa"/>
            <w:right w:w="108" w:type="dxa"/>
          </w:tblCellMar>
        </w:tblPrEx>
        <w:trPr>
          <w:trHeight w:val="417" w:hRule="atLeast"/>
          <w:jc w:val="center"/>
        </w:trPr>
        <w:tc>
          <w:tcPr>
            <w:tcW w:w="827" w:type="dxa"/>
            <w:vMerge w:val="restart"/>
            <w:tcBorders>
              <w:top w:val="single" w:color="auto" w:sz="4" w:space="0"/>
              <w:left w:val="single" w:color="auto" w:sz="4"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序号</w:t>
            </w:r>
          </w:p>
        </w:tc>
        <w:tc>
          <w:tcPr>
            <w:tcW w:w="827"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企业名称</w:t>
            </w:r>
          </w:p>
        </w:tc>
        <w:tc>
          <w:tcPr>
            <w:tcW w:w="827"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社会信用代码</w:t>
            </w:r>
          </w:p>
        </w:tc>
        <w:tc>
          <w:tcPr>
            <w:tcW w:w="3305" w:type="dxa"/>
            <w:gridSpan w:val="4"/>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201</w:t>
            </w:r>
            <w:r>
              <w:rPr>
                <w:rFonts w:hint="eastAsia" w:ascii="仿宋_GB2312" w:hAnsi="宋体" w:eastAsia="仿宋_GB2312" w:cs="宋体"/>
                <w:b/>
                <w:bCs/>
                <w:kern w:val="0"/>
                <w:sz w:val="21"/>
                <w:szCs w:val="21"/>
                <w:lang w:val="en-US" w:eastAsia="zh-CN"/>
              </w:rPr>
              <w:t>9</w:t>
            </w:r>
            <w:r>
              <w:rPr>
                <w:rFonts w:hint="eastAsia" w:ascii="仿宋_GB2312" w:hAnsi="宋体" w:eastAsia="仿宋_GB2312" w:cs="宋体"/>
                <w:b/>
                <w:bCs/>
                <w:kern w:val="0"/>
                <w:sz w:val="21"/>
                <w:szCs w:val="21"/>
              </w:rPr>
              <w:t>年</w:t>
            </w:r>
          </w:p>
        </w:tc>
        <w:tc>
          <w:tcPr>
            <w:tcW w:w="3304" w:type="dxa"/>
            <w:gridSpan w:val="4"/>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20</w:t>
            </w:r>
            <w:r>
              <w:rPr>
                <w:rFonts w:hint="eastAsia" w:ascii="仿宋_GB2312" w:hAnsi="宋体" w:eastAsia="仿宋_GB2312" w:cs="宋体"/>
                <w:b/>
                <w:bCs/>
                <w:kern w:val="0"/>
                <w:sz w:val="21"/>
                <w:szCs w:val="21"/>
                <w:lang w:val="en-US" w:eastAsia="zh-CN"/>
              </w:rPr>
              <w:t>20</w:t>
            </w:r>
            <w:r>
              <w:rPr>
                <w:rFonts w:hint="eastAsia" w:ascii="仿宋_GB2312" w:hAnsi="宋体" w:eastAsia="仿宋_GB2312" w:cs="宋体"/>
                <w:b/>
                <w:bCs/>
                <w:kern w:val="0"/>
                <w:sz w:val="21"/>
                <w:szCs w:val="21"/>
              </w:rPr>
              <w:t>年</w:t>
            </w:r>
          </w:p>
        </w:tc>
        <w:tc>
          <w:tcPr>
            <w:tcW w:w="826"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hint="default" w:ascii="仿宋_GB2312" w:hAnsi="宋体" w:eastAsia="仿宋_GB2312" w:cs="宋体"/>
                <w:b/>
                <w:bCs/>
                <w:kern w:val="0"/>
                <w:sz w:val="21"/>
                <w:szCs w:val="21"/>
                <w:lang w:val="en-US" w:eastAsia="zh-CN"/>
              </w:rPr>
            </w:pPr>
            <w:r>
              <w:rPr>
                <w:rFonts w:hint="eastAsia" w:ascii="仿宋_GB2312" w:hAnsi="宋体" w:eastAsia="仿宋_GB2312" w:cs="宋体"/>
                <w:b/>
                <w:bCs/>
                <w:kern w:val="0"/>
                <w:sz w:val="21"/>
                <w:szCs w:val="21"/>
                <w:lang w:val="en-US" w:eastAsia="zh-CN"/>
              </w:rPr>
              <w:t>所在街办（开发区）</w:t>
            </w:r>
          </w:p>
        </w:tc>
        <w:tc>
          <w:tcPr>
            <w:tcW w:w="2010"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企业联系人及电话</w:t>
            </w:r>
          </w:p>
        </w:tc>
        <w:tc>
          <w:tcPr>
            <w:tcW w:w="1045" w:type="dxa"/>
            <w:vMerge w:val="restart"/>
            <w:tcBorders>
              <w:top w:val="single" w:color="auto" w:sz="4" w:space="0"/>
              <w:left w:val="single" w:color="auto" w:sz="8" w:space="0"/>
              <w:bottom w:val="single" w:color="000000" w:sz="8" w:space="0"/>
              <w:right w:val="single" w:color="auto" w:sz="4"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lang w:val="en-US" w:eastAsia="zh-CN"/>
              </w:rPr>
              <w:t>备注</w:t>
            </w:r>
          </w:p>
        </w:tc>
      </w:tr>
      <w:tr>
        <w:tblPrEx>
          <w:tblCellMar>
            <w:top w:w="0" w:type="dxa"/>
            <w:left w:w="108" w:type="dxa"/>
            <w:bottom w:w="0" w:type="dxa"/>
            <w:right w:w="108" w:type="dxa"/>
          </w:tblCellMar>
        </w:tblPrEx>
        <w:trPr>
          <w:trHeight w:val="965" w:hRule="atLeast"/>
          <w:jc w:val="center"/>
        </w:trPr>
        <w:tc>
          <w:tcPr>
            <w:tcW w:w="827" w:type="dxa"/>
            <w:vMerge w:val="continue"/>
            <w:tcBorders>
              <w:top w:val="nil"/>
              <w:left w:val="single" w:color="auto" w:sz="4"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工业产值</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销售收入</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利润</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税金</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工业产值</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销售收入</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利润</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税金</w:t>
            </w:r>
          </w:p>
        </w:tc>
        <w:tc>
          <w:tcPr>
            <w:tcW w:w="82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2010"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045" w:type="dxa"/>
            <w:vMerge w:val="continue"/>
            <w:tcBorders>
              <w:top w:val="nil"/>
              <w:left w:val="single" w:color="auto" w:sz="8" w:space="0"/>
              <w:bottom w:val="single" w:color="000000" w:sz="8" w:space="0"/>
              <w:right w:val="single" w:color="auto" w:sz="4" w:space="0"/>
            </w:tcBorders>
            <w:vAlign w:val="center"/>
          </w:tcPr>
          <w:p>
            <w:pPr>
              <w:widowControl/>
              <w:jc w:val="left"/>
              <w:rPr>
                <w:rFonts w:ascii="仿宋_GB2312" w:hAnsi="宋体" w:eastAsia="仿宋_GB2312" w:cs="宋体"/>
                <w:b/>
                <w:bCs/>
                <w:kern w:val="0"/>
                <w:sz w:val="21"/>
                <w:szCs w:val="21"/>
              </w:rPr>
            </w:pP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bl>
    <w:p>
      <w:pPr>
        <w:spacing w:beforeLines="50" w:line="280" w:lineRule="exact"/>
        <w:rPr>
          <w:rFonts w:ascii="仿宋_GB2312" w:eastAsia="仿宋_GB2312"/>
          <w:sz w:val="21"/>
          <w:szCs w:val="21"/>
        </w:rPr>
        <w:sectPr>
          <w:footerReference r:id="rId9" w:type="default"/>
          <w:footerReference r:id="rId10" w:type="even"/>
          <w:pgSz w:w="16838" w:h="11906" w:orient="landscape"/>
          <w:pgMar w:top="1588" w:right="2098" w:bottom="1474" w:left="1985" w:header="851" w:footer="992" w:gutter="0"/>
          <w:cols w:space="720" w:num="1"/>
          <w:docGrid w:linePitch="435" w:charSpace="0"/>
        </w:sectPr>
      </w:pPr>
      <w:r>
        <w:rPr>
          <w:rFonts w:hint="eastAsia" w:ascii="仿宋_GB2312" w:hAnsi="宋体" w:eastAsia="仿宋_GB2312" w:cs="宋体"/>
          <w:bCs/>
          <w:kern w:val="0"/>
          <w:sz w:val="21"/>
          <w:szCs w:val="21"/>
        </w:rPr>
        <w:t>注：所填数字四舍五入须保留两位小数。</w:t>
      </w:r>
    </w:p>
    <w:p>
      <w:pPr>
        <w:spacing w:line="560" w:lineRule="exact"/>
        <w:rPr>
          <w:rFonts w:hint="eastAsia" w:ascii="黑体" w:hAnsi="黑体" w:eastAsia="黑体" w:cs="黑体"/>
          <w:b w:val="0"/>
          <w:bCs w:val="0"/>
          <w:szCs w:val="32"/>
          <w:lang w:eastAsia="zh-CN"/>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3</w:t>
      </w:r>
    </w:p>
    <w:p>
      <w:pPr>
        <w:spacing w:line="560" w:lineRule="exact"/>
        <w:rPr>
          <w:rFonts w:eastAsia="黑体"/>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企业规模晋档奖励专题申报指南</w:t>
      </w:r>
    </w:p>
    <w:p>
      <w:pPr>
        <w:spacing w:line="560" w:lineRule="exact"/>
        <w:jc w:val="center"/>
        <w:rPr>
          <w:rFonts w:ascii="方正小标宋_GBK" w:eastAsia="方正小标宋_GBK"/>
          <w:sz w:val="44"/>
          <w:szCs w:val="44"/>
        </w:rPr>
      </w:pPr>
    </w:p>
    <w:p>
      <w:pPr>
        <w:spacing w:line="560" w:lineRule="exact"/>
        <w:ind w:firstLine="640" w:firstLineChars="200"/>
        <w:rPr>
          <w:rFonts w:eastAsia="黑体"/>
          <w:szCs w:val="32"/>
        </w:rPr>
      </w:pPr>
      <w:r>
        <w:rPr>
          <w:rFonts w:eastAsia="黑体"/>
          <w:szCs w:val="32"/>
        </w:rPr>
        <w:t>一、奖励标准</w:t>
      </w:r>
    </w:p>
    <w:p>
      <w:pPr>
        <w:spacing w:line="560" w:lineRule="exact"/>
        <w:ind w:firstLine="640" w:firstLineChars="200"/>
        <w:rPr>
          <w:rFonts w:eastAsia="仿宋_GB2312"/>
          <w:szCs w:val="32"/>
        </w:rPr>
      </w:pPr>
      <w:r>
        <w:rPr>
          <w:rFonts w:ascii="Times New Roman" w:hAnsi="Times New Roman" w:eastAsia="仿宋_GB2312" w:cs="Times New Roman"/>
          <w:color w:val="000000" w:themeColor="text1"/>
          <w:sz w:val="32"/>
          <w:szCs w:val="32"/>
          <w14:textFill>
            <w14:solidFill>
              <w14:schemeClr w14:val="tx1"/>
            </w14:solidFill>
          </w14:textFill>
        </w:rPr>
        <w:t>对</w:t>
      </w:r>
      <w:r>
        <w:rPr>
          <w:rFonts w:hint="eastAsia" w:eastAsia="仿宋_GB2312" w:cs="Times New Roman"/>
          <w:color w:val="000000" w:themeColor="text1"/>
          <w:sz w:val="32"/>
          <w:szCs w:val="32"/>
          <w:lang w:val="en-US" w:eastAsia="zh-CN"/>
          <w14:textFill>
            <w14:solidFill>
              <w14:schemeClr w14:val="tx1"/>
            </w14:solidFill>
          </w14:textFill>
        </w:rPr>
        <w:t>2020</w:t>
      </w:r>
      <w:r>
        <w:rPr>
          <w:rFonts w:ascii="Times New Roman" w:hAnsi="Times New Roman" w:eastAsia="仿宋_GB2312" w:cs="Times New Roman"/>
          <w:color w:val="000000" w:themeColor="text1"/>
          <w:sz w:val="32"/>
          <w:szCs w:val="32"/>
          <w14:textFill>
            <w14:solidFill>
              <w14:schemeClr w14:val="tx1"/>
            </w14:solidFill>
          </w14:textFill>
        </w:rPr>
        <w:t>年工业产值首次突破30亿元、20亿元、10亿元、5亿元、1亿元的企业，分别给予企业30万元、20万元、10万元、5万元、2万元奖励。</w:t>
      </w:r>
    </w:p>
    <w:p>
      <w:pPr>
        <w:spacing w:line="560" w:lineRule="exact"/>
        <w:ind w:firstLine="640" w:firstLineChars="200"/>
        <w:rPr>
          <w:rFonts w:eastAsia="黑体"/>
          <w:szCs w:val="32"/>
        </w:rPr>
      </w:pPr>
      <w:r>
        <w:rPr>
          <w:rFonts w:eastAsia="黑体"/>
          <w:szCs w:val="32"/>
        </w:rPr>
        <w:t>二、申报条件</w:t>
      </w:r>
    </w:p>
    <w:p>
      <w:pPr>
        <w:spacing w:line="560" w:lineRule="exact"/>
        <w:ind w:firstLine="640" w:firstLineChars="200"/>
        <w:rPr>
          <w:rFonts w:eastAsia="仿宋_GB2312"/>
          <w:szCs w:val="32"/>
        </w:rPr>
      </w:pPr>
      <w:r>
        <w:rPr>
          <w:rFonts w:eastAsia="仿宋_GB2312"/>
          <w:szCs w:val="32"/>
        </w:rPr>
        <w:t>申报单位除满足申报总体条件外，还须满足以下条件：</w:t>
      </w:r>
    </w:p>
    <w:p>
      <w:pPr>
        <w:spacing w:line="560" w:lineRule="exact"/>
        <w:ind w:firstLine="640" w:firstLineChars="200"/>
        <w:rPr>
          <w:rFonts w:eastAsia="仿宋_GB2312"/>
          <w:szCs w:val="32"/>
        </w:rPr>
      </w:pPr>
      <w:r>
        <w:rPr>
          <w:rFonts w:eastAsia="仿宋_GB2312"/>
          <w:szCs w:val="32"/>
        </w:rPr>
        <w:t>（1）申报单位是具备独立法人资格的工业企业。</w:t>
      </w:r>
    </w:p>
    <w:p>
      <w:pPr>
        <w:spacing w:line="560" w:lineRule="exact"/>
        <w:ind w:firstLine="640" w:firstLineChars="200"/>
        <w:rPr>
          <w:rFonts w:eastAsia="仿宋_GB2312"/>
          <w:szCs w:val="32"/>
        </w:rPr>
      </w:pPr>
      <w:r>
        <w:rPr>
          <w:rFonts w:eastAsia="仿宋_GB2312"/>
          <w:szCs w:val="32"/>
        </w:rPr>
        <w:t>（2）企业为我</w:t>
      </w:r>
      <w:r>
        <w:rPr>
          <w:rFonts w:hint="eastAsia" w:eastAsia="仿宋_GB2312"/>
          <w:szCs w:val="32"/>
          <w:lang w:eastAsia="zh-CN"/>
        </w:rPr>
        <w:t>区</w:t>
      </w:r>
      <w:r>
        <w:rPr>
          <w:rFonts w:eastAsia="仿宋_GB2312"/>
          <w:szCs w:val="32"/>
        </w:rPr>
        <w:t>统计在库的规模以上工业企业。</w:t>
      </w:r>
    </w:p>
    <w:p>
      <w:pPr>
        <w:spacing w:line="560" w:lineRule="exact"/>
        <w:ind w:firstLine="640" w:firstLineChars="200"/>
        <w:rPr>
          <w:rFonts w:eastAsia="黑体"/>
          <w:szCs w:val="32"/>
        </w:rPr>
      </w:pPr>
      <w:r>
        <w:rPr>
          <w:rFonts w:eastAsia="黑体"/>
          <w:szCs w:val="32"/>
        </w:rPr>
        <w:t>三、申报应提交资料</w:t>
      </w:r>
    </w:p>
    <w:p>
      <w:pPr>
        <w:spacing w:line="560" w:lineRule="exact"/>
        <w:ind w:firstLine="640"/>
        <w:jc w:val="left"/>
        <w:rPr>
          <w:rFonts w:eastAsia="仿宋_GB2312"/>
          <w:szCs w:val="32"/>
        </w:rPr>
      </w:pPr>
      <w:r>
        <w:rPr>
          <w:rFonts w:eastAsia="仿宋_GB2312"/>
          <w:szCs w:val="32"/>
        </w:rPr>
        <w:t>申报书除封面格式和承诺函外，还需提交以下资料：</w:t>
      </w:r>
    </w:p>
    <w:p>
      <w:pPr>
        <w:spacing w:line="560" w:lineRule="exact"/>
        <w:ind w:firstLine="640" w:firstLineChars="200"/>
        <w:rPr>
          <w:rFonts w:eastAsia="仿宋_GB2312"/>
          <w:szCs w:val="32"/>
        </w:rPr>
      </w:pPr>
      <w:r>
        <w:rPr>
          <w:rFonts w:eastAsia="仿宋_GB2312"/>
          <w:szCs w:val="32"/>
        </w:rPr>
        <w:t>（1）企业申请报告。申报企业以正式文件向</w:t>
      </w:r>
      <w:r>
        <w:rPr>
          <w:rFonts w:hint="eastAsia" w:eastAsia="仿宋_GB2312"/>
          <w:szCs w:val="32"/>
          <w:lang w:eastAsia="zh-CN"/>
        </w:rPr>
        <w:t>区科工局</w:t>
      </w:r>
      <w:r>
        <w:rPr>
          <w:rFonts w:eastAsia="仿宋_GB2312"/>
          <w:szCs w:val="32"/>
        </w:rPr>
        <w:t>、</w:t>
      </w:r>
      <w:r>
        <w:rPr>
          <w:rFonts w:hint="eastAsia" w:eastAsia="仿宋_GB2312"/>
          <w:szCs w:val="32"/>
          <w:lang w:eastAsia="zh-CN"/>
        </w:rPr>
        <w:t>区</w:t>
      </w:r>
      <w:r>
        <w:rPr>
          <w:rFonts w:eastAsia="仿宋_GB2312"/>
          <w:szCs w:val="32"/>
        </w:rPr>
        <w:t>财政局提交“关于申请西安市</w:t>
      </w:r>
      <w:r>
        <w:rPr>
          <w:rFonts w:hint="eastAsia" w:eastAsia="仿宋_GB2312"/>
          <w:szCs w:val="32"/>
          <w:lang w:eastAsia="zh-CN"/>
        </w:rPr>
        <w:t>阎良区</w:t>
      </w:r>
      <w:r>
        <w:rPr>
          <w:rFonts w:eastAsia="仿宋_GB2312"/>
          <w:szCs w:val="32"/>
        </w:rPr>
        <w:t>企业规模晋档奖励的报告”。主要内容包括：企业简介、生产经营情况、主要产品、目前存在问题、下一步措施、经济效益(包括201</w:t>
      </w:r>
      <w:r>
        <w:rPr>
          <w:rFonts w:hint="eastAsia" w:eastAsia="仿宋_GB2312"/>
          <w:szCs w:val="32"/>
          <w:lang w:val="en-US" w:eastAsia="zh-CN"/>
        </w:rPr>
        <w:t>9</w:t>
      </w:r>
      <w:r>
        <w:rPr>
          <w:rFonts w:eastAsia="仿宋_GB2312"/>
          <w:szCs w:val="32"/>
        </w:rPr>
        <w:t>年、20</w:t>
      </w:r>
      <w:r>
        <w:rPr>
          <w:rFonts w:hint="eastAsia" w:eastAsia="仿宋_GB2312"/>
          <w:szCs w:val="32"/>
          <w:lang w:val="en-US" w:eastAsia="zh-CN"/>
        </w:rPr>
        <w:t>20</w:t>
      </w:r>
      <w:r>
        <w:rPr>
          <w:rFonts w:eastAsia="仿宋_GB2312"/>
          <w:szCs w:val="32"/>
        </w:rPr>
        <w:t>年产值)等情况。</w:t>
      </w:r>
    </w:p>
    <w:p>
      <w:pPr>
        <w:spacing w:line="560" w:lineRule="exact"/>
        <w:ind w:firstLine="640" w:firstLineChars="200"/>
        <w:rPr>
          <w:rFonts w:hint="eastAsia" w:eastAsia="仿宋_GB2312"/>
          <w:szCs w:val="32"/>
          <w:lang w:eastAsia="zh-CN"/>
        </w:rPr>
      </w:pPr>
      <w:r>
        <w:rPr>
          <w:rFonts w:eastAsia="仿宋_GB2312"/>
          <w:szCs w:val="32"/>
        </w:rPr>
        <w:t>（2）企业规模晋档奖励申请表（见附件3-1）</w:t>
      </w:r>
      <w:r>
        <w:rPr>
          <w:rFonts w:hint="eastAsia" w:eastAsia="仿宋_GB2312"/>
          <w:szCs w:val="32"/>
          <w:lang w:eastAsia="zh-CN"/>
        </w:rPr>
        <w:t>。</w:t>
      </w:r>
    </w:p>
    <w:p>
      <w:pPr>
        <w:spacing w:line="560" w:lineRule="exact"/>
        <w:ind w:firstLine="640" w:firstLineChars="200"/>
        <w:rPr>
          <w:rFonts w:eastAsia="仿宋_GB2312"/>
          <w:szCs w:val="32"/>
        </w:rPr>
      </w:pPr>
      <w:r>
        <w:rPr>
          <w:rFonts w:eastAsia="仿宋_GB2312"/>
          <w:szCs w:val="32"/>
        </w:rPr>
        <w:t>（3）企业法人营业执照复印件（盖章）。</w:t>
      </w:r>
    </w:p>
    <w:p>
      <w:pPr>
        <w:spacing w:line="560" w:lineRule="exact"/>
        <w:ind w:firstLine="640" w:firstLineChars="200"/>
        <w:rPr>
          <w:rFonts w:eastAsia="仿宋_GB2312"/>
          <w:szCs w:val="32"/>
        </w:rPr>
      </w:pPr>
      <w:r>
        <w:rPr>
          <w:rFonts w:eastAsia="仿宋_GB2312"/>
          <w:szCs w:val="32"/>
        </w:rPr>
        <w:t>（4）</w:t>
      </w:r>
      <w:r>
        <w:rPr>
          <w:rFonts w:hint="eastAsia" w:eastAsia="仿宋_GB2312"/>
          <w:szCs w:val="32"/>
        </w:rPr>
        <w:t>西安市阎良区2021年工业发展专项企业规模晋档奖励申报汇总表</w:t>
      </w:r>
      <w:r>
        <w:rPr>
          <w:rFonts w:eastAsia="仿宋_GB2312"/>
          <w:szCs w:val="32"/>
        </w:rPr>
        <w:t>（见附件3-2）。</w:t>
      </w:r>
    </w:p>
    <w:p>
      <w:pPr>
        <w:spacing w:line="560" w:lineRule="exact"/>
        <w:ind w:firstLine="640" w:firstLineChars="200"/>
        <w:rPr>
          <w:rFonts w:eastAsia="仿宋"/>
          <w:szCs w:val="32"/>
        </w:rPr>
      </w:pPr>
      <w:r>
        <w:rPr>
          <w:rFonts w:eastAsia="仿宋_GB2312"/>
          <w:szCs w:val="32"/>
        </w:rPr>
        <w:t>（5）其他证明资料。</w:t>
      </w:r>
    </w:p>
    <w:p>
      <w:pPr>
        <w:spacing w:line="560" w:lineRule="exact"/>
        <w:ind w:firstLine="640" w:firstLineChars="200"/>
        <w:rPr>
          <w:rFonts w:eastAsia="仿宋_GB2312"/>
          <w:szCs w:val="32"/>
        </w:rPr>
      </w:pPr>
      <w:r>
        <w:rPr>
          <w:rFonts w:eastAsia="黑体"/>
          <w:szCs w:val="32"/>
        </w:rPr>
        <w:t>四、申报时限</w:t>
      </w:r>
    </w:p>
    <w:p>
      <w:pPr>
        <w:spacing w:line="550" w:lineRule="exact"/>
        <w:ind w:firstLine="640" w:firstLineChars="200"/>
        <w:rPr>
          <w:rFonts w:eastAsia="仿宋_GB2312"/>
          <w:bCs/>
          <w:szCs w:val="32"/>
        </w:rPr>
      </w:pPr>
      <w:r>
        <w:rPr>
          <w:rFonts w:hint="eastAsia" w:eastAsia="仿宋_GB2312"/>
          <w:bCs/>
          <w:szCs w:val="32"/>
          <w:lang w:eastAsia="zh-CN"/>
        </w:rPr>
        <w:t>资料</w:t>
      </w:r>
      <w:r>
        <w:rPr>
          <w:rFonts w:eastAsia="仿宋_GB2312"/>
          <w:bCs/>
          <w:szCs w:val="32"/>
        </w:rPr>
        <w:t>申报</w:t>
      </w:r>
      <w:r>
        <w:rPr>
          <w:rFonts w:hint="eastAsia" w:eastAsia="仿宋_GB2312"/>
          <w:bCs/>
          <w:szCs w:val="32"/>
          <w:lang w:eastAsia="zh-CN"/>
        </w:rPr>
        <w:t>至区科工局</w:t>
      </w:r>
      <w:r>
        <w:rPr>
          <w:rFonts w:eastAsia="仿宋_GB2312"/>
          <w:bCs/>
          <w:szCs w:val="32"/>
        </w:rPr>
        <w:t>截止时间为20</w:t>
      </w:r>
      <w:r>
        <w:rPr>
          <w:rFonts w:hint="eastAsia" w:eastAsia="仿宋_GB2312"/>
          <w:bCs/>
          <w:szCs w:val="32"/>
          <w:lang w:val="en-US" w:eastAsia="zh-CN"/>
        </w:rPr>
        <w:t>21</w:t>
      </w:r>
      <w:r>
        <w:rPr>
          <w:rFonts w:eastAsia="仿宋_GB2312"/>
          <w:bCs/>
          <w:szCs w:val="32"/>
        </w:rPr>
        <w:t>年</w:t>
      </w:r>
      <w:r>
        <w:rPr>
          <w:rFonts w:hint="eastAsia" w:eastAsia="仿宋_GB2312"/>
          <w:bCs/>
          <w:szCs w:val="32"/>
          <w:lang w:val="en-US" w:eastAsia="zh-CN"/>
        </w:rPr>
        <w:t>3</w:t>
      </w:r>
      <w:r>
        <w:rPr>
          <w:rFonts w:eastAsia="仿宋_GB2312"/>
          <w:bCs/>
          <w:szCs w:val="32"/>
        </w:rPr>
        <w:t>月</w:t>
      </w:r>
      <w:r>
        <w:rPr>
          <w:rFonts w:hint="eastAsia" w:eastAsia="仿宋_GB2312"/>
          <w:bCs/>
          <w:szCs w:val="32"/>
          <w:lang w:val="en-US" w:eastAsia="zh-CN"/>
        </w:rPr>
        <w:t>3</w:t>
      </w:r>
      <w:r>
        <w:rPr>
          <w:rFonts w:eastAsia="仿宋_GB2312"/>
          <w:bCs/>
          <w:szCs w:val="32"/>
        </w:rPr>
        <w:t>日，逾期不再受理。</w:t>
      </w:r>
    </w:p>
    <w:p>
      <w:pPr>
        <w:widowControl/>
        <w:jc w:val="left"/>
        <w:rPr>
          <w:rFonts w:eastAsia="仿宋_GB2312"/>
          <w:szCs w:val="32"/>
        </w:rPr>
      </w:pPr>
      <w:r>
        <w:rPr>
          <w:rFonts w:eastAsia="仿宋_GB2312"/>
          <w:szCs w:val="32"/>
        </w:rPr>
        <w:br w:type="page"/>
      </w:r>
    </w:p>
    <w:p>
      <w:pPr>
        <w:spacing w:line="560" w:lineRule="exact"/>
        <w:rPr>
          <w:rFonts w:hint="eastAsia" w:ascii="黑体" w:hAnsi="黑体" w:eastAsia="黑体" w:cs="黑体"/>
          <w:b w:val="0"/>
          <w:bCs/>
          <w:szCs w:val="32"/>
        </w:rPr>
      </w:pPr>
      <w:r>
        <w:rPr>
          <w:rFonts w:hint="eastAsia" w:ascii="黑体" w:hAnsi="黑体" w:eastAsia="黑体" w:cs="黑体"/>
          <w:b w:val="0"/>
          <w:bCs/>
          <w:szCs w:val="32"/>
        </w:rPr>
        <w:t>附件</w:t>
      </w:r>
      <w:r>
        <w:rPr>
          <w:rFonts w:hint="eastAsia" w:ascii="黑体" w:hAnsi="黑体" w:eastAsia="黑体" w:cs="黑体"/>
          <w:b w:val="0"/>
          <w:bCs/>
          <w:szCs w:val="32"/>
          <w:lang w:val="en-US" w:eastAsia="zh-CN"/>
        </w:rPr>
        <w:t>3</w:t>
      </w:r>
      <w:r>
        <w:rPr>
          <w:rFonts w:hint="eastAsia" w:ascii="黑体" w:hAnsi="黑体" w:eastAsia="黑体" w:cs="黑体"/>
          <w:b w:val="0"/>
          <w:bCs/>
          <w:szCs w:val="32"/>
        </w:rPr>
        <w:t>-1</w:t>
      </w:r>
    </w:p>
    <w:p>
      <w:pPr>
        <w:spacing w:line="560" w:lineRule="exact"/>
        <w:rPr>
          <w:rFonts w:hint="eastAsia" w:ascii="黑体" w:hAnsi="黑体" w:eastAsia="黑体" w:cs="黑体"/>
          <w:b w:val="0"/>
          <w:bCs/>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企业规模晋档奖励申请表</w:t>
      </w:r>
    </w:p>
    <w:p>
      <w:pPr>
        <w:tabs>
          <w:tab w:val="left" w:pos="7371"/>
        </w:tabs>
        <w:spacing w:afterLines="50" w:line="500" w:lineRule="exact"/>
        <w:rPr>
          <w:rFonts w:ascii="仿宋_GB2312" w:eastAsia="仿宋_GB2312"/>
          <w:sz w:val="28"/>
          <w:szCs w:val="28"/>
        </w:rPr>
      </w:pPr>
      <w:r>
        <w:rPr>
          <w:rFonts w:ascii="仿宋_GB2312" w:eastAsia="仿宋_GB2312"/>
          <w:sz w:val="28"/>
          <w:szCs w:val="28"/>
        </w:rPr>
        <w:t>填报时间：</w:t>
      </w:r>
      <w:r>
        <w:rPr>
          <w:rFonts w:ascii="仿宋_GB2312" w:eastAsia="仿宋_GB2312"/>
          <w:sz w:val="28"/>
          <w:szCs w:val="28"/>
        </w:rPr>
        <w:tab/>
      </w:r>
      <w:r>
        <w:rPr>
          <w:rFonts w:ascii="仿宋_GB2312" w:eastAsia="仿宋_GB2312"/>
          <w:sz w:val="28"/>
          <w:szCs w:val="28"/>
        </w:rPr>
        <w:t>单位：万元</w:t>
      </w:r>
    </w:p>
    <w:tbl>
      <w:tblPr>
        <w:tblStyle w:val="5"/>
        <w:tblW w:w="8789" w:type="dxa"/>
        <w:jc w:val="center"/>
        <w:tblLayout w:type="autofit"/>
        <w:tblCellMar>
          <w:top w:w="0" w:type="dxa"/>
          <w:left w:w="108" w:type="dxa"/>
          <w:bottom w:w="0" w:type="dxa"/>
          <w:right w:w="108" w:type="dxa"/>
        </w:tblCellMar>
      </w:tblPr>
      <w:tblGrid>
        <w:gridCol w:w="1391"/>
        <w:gridCol w:w="992"/>
        <w:gridCol w:w="614"/>
        <w:gridCol w:w="892"/>
        <w:gridCol w:w="760"/>
        <w:gridCol w:w="994"/>
        <w:gridCol w:w="679"/>
        <w:gridCol w:w="1306"/>
        <w:gridCol w:w="1161"/>
      </w:tblGrid>
      <w:tr>
        <w:tblPrEx>
          <w:tblCellMar>
            <w:top w:w="0" w:type="dxa"/>
            <w:left w:w="108" w:type="dxa"/>
            <w:bottom w:w="0" w:type="dxa"/>
            <w:right w:w="108" w:type="dxa"/>
          </w:tblCellMar>
        </w:tblPrEx>
        <w:trPr>
          <w:trHeight w:val="383" w:hRule="atLeast"/>
          <w:jc w:val="center"/>
        </w:trPr>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单位名称</w:t>
            </w:r>
          </w:p>
        </w:tc>
        <w:tc>
          <w:tcPr>
            <w:tcW w:w="3258"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（公章）</w:t>
            </w:r>
          </w:p>
        </w:tc>
        <w:tc>
          <w:tcPr>
            <w:tcW w:w="994"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名 称</w:t>
            </w:r>
          </w:p>
        </w:tc>
        <w:tc>
          <w:tcPr>
            <w:tcW w:w="3146"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企业规模晋档奖励类</w:t>
            </w:r>
          </w:p>
        </w:tc>
      </w:tr>
      <w:tr>
        <w:tblPrEx>
          <w:tblCellMar>
            <w:top w:w="0" w:type="dxa"/>
            <w:left w:w="108" w:type="dxa"/>
            <w:bottom w:w="0" w:type="dxa"/>
            <w:right w:w="108" w:type="dxa"/>
          </w:tblCellMar>
        </w:tblPrEx>
        <w:trPr>
          <w:trHeight w:val="682" w:hRule="atLeast"/>
          <w:jc w:val="center"/>
        </w:trPr>
        <w:tc>
          <w:tcPr>
            <w:tcW w:w="139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企业</w:t>
            </w:r>
          </w:p>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基本情况</w:t>
            </w: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地址</w:t>
            </w:r>
          </w:p>
        </w:tc>
        <w:tc>
          <w:tcPr>
            <w:tcW w:w="6406" w:type="dxa"/>
            <w:gridSpan w:val="7"/>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030" w:hRule="atLeast"/>
          <w:jc w:val="center"/>
        </w:trPr>
        <w:tc>
          <w:tcPr>
            <w:tcW w:w="139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单位法人代表</w:t>
            </w:r>
          </w:p>
        </w:tc>
        <w:tc>
          <w:tcPr>
            <w:tcW w:w="61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8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单位注册登记类型</w:t>
            </w:r>
          </w:p>
        </w:tc>
        <w:tc>
          <w:tcPr>
            <w:tcW w:w="76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注册</w:t>
            </w:r>
            <w:r>
              <w:rPr>
                <w:rFonts w:ascii="仿宋_GB2312" w:eastAsia="仿宋_GB2312"/>
                <w:kern w:val="0"/>
                <w:sz w:val="21"/>
                <w:szCs w:val="21"/>
              </w:rPr>
              <w:br w:type="textWrapping"/>
            </w:r>
            <w:r>
              <w:rPr>
                <w:rFonts w:hint="eastAsia" w:ascii="仿宋_GB2312" w:eastAsia="仿宋_GB2312"/>
                <w:kern w:val="0"/>
                <w:sz w:val="21"/>
                <w:szCs w:val="21"/>
              </w:rPr>
              <w:t>资本</w:t>
            </w:r>
          </w:p>
        </w:tc>
        <w:tc>
          <w:tcPr>
            <w:tcW w:w="679"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130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社会信用</w:t>
            </w:r>
            <w:r>
              <w:rPr>
                <w:rFonts w:ascii="仿宋_GB2312" w:eastAsia="仿宋_GB2312"/>
                <w:kern w:val="0"/>
                <w:sz w:val="21"/>
                <w:szCs w:val="21"/>
              </w:rPr>
              <w:br w:type="textWrapping"/>
            </w:r>
            <w:r>
              <w:rPr>
                <w:rFonts w:hint="eastAsia" w:ascii="仿宋_GB2312" w:eastAsia="仿宋_GB2312"/>
                <w:kern w:val="0"/>
                <w:sz w:val="21"/>
                <w:szCs w:val="21"/>
              </w:rPr>
              <w:t>代码</w:t>
            </w:r>
          </w:p>
        </w:tc>
        <w:tc>
          <w:tcPr>
            <w:tcW w:w="1161"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702" w:hRule="atLeast"/>
          <w:jc w:val="center"/>
        </w:trPr>
        <w:tc>
          <w:tcPr>
            <w:tcW w:w="139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联系人</w:t>
            </w:r>
          </w:p>
        </w:tc>
        <w:tc>
          <w:tcPr>
            <w:tcW w:w="61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8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电话</w:t>
            </w:r>
          </w:p>
        </w:tc>
        <w:tc>
          <w:tcPr>
            <w:tcW w:w="76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手机</w:t>
            </w:r>
          </w:p>
        </w:tc>
        <w:tc>
          <w:tcPr>
            <w:tcW w:w="679"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130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单位邮编</w:t>
            </w:r>
          </w:p>
        </w:tc>
        <w:tc>
          <w:tcPr>
            <w:tcW w:w="1161"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76" w:hRule="atLeast"/>
          <w:jc w:val="center"/>
        </w:trPr>
        <w:tc>
          <w:tcPr>
            <w:tcW w:w="139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总资产</w:t>
            </w:r>
          </w:p>
        </w:tc>
        <w:tc>
          <w:tcPr>
            <w:tcW w:w="61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8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产值</w:t>
            </w:r>
          </w:p>
        </w:tc>
        <w:tc>
          <w:tcPr>
            <w:tcW w:w="76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年销售收入</w:t>
            </w:r>
          </w:p>
        </w:tc>
        <w:tc>
          <w:tcPr>
            <w:tcW w:w="679"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130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年利润</w:t>
            </w:r>
          </w:p>
        </w:tc>
        <w:tc>
          <w:tcPr>
            <w:tcW w:w="1161"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69" w:hRule="atLeast"/>
          <w:jc w:val="center"/>
        </w:trPr>
        <w:tc>
          <w:tcPr>
            <w:tcW w:w="139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税金</w:t>
            </w:r>
          </w:p>
        </w:tc>
        <w:tc>
          <w:tcPr>
            <w:tcW w:w="61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8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银行信用等级</w:t>
            </w:r>
          </w:p>
        </w:tc>
        <w:tc>
          <w:tcPr>
            <w:tcW w:w="76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职工人数(人)</w:t>
            </w:r>
          </w:p>
        </w:tc>
        <w:tc>
          <w:tcPr>
            <w:tcW w:w="679"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130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年出口</w:t>
            </w:r>
            <w:r>
              <w:rPr>
                <w:rFonts w:ascii="仿宋_GB2312" w:eastAsia="仿宋_GB2312"/>
                <w:kern w:val="0"/>
                <w:sz w:val="21"/>
                <w:szCs w:val="21"/>
              </w:rPr>
              <w:br w:type="textWrapping"/>
            </w:r>
            <w:r>
              <w:rPr>
                <w:rFonts w:hint="eastAsia" w:ascii="仿宋_GB2312" w:eastAsia="仿宋_GB2312"/>
                <w:kern w:val="0"/>
                <w:sz w:val="21"/>
                <w:szCs w:val="21"/>
              </w:rPr>
              <w:t>创汇</w:t>
            </w:r>
          </w:p>
        </w:tc>
        <w:tc>
          <w:tcPr>
            <w:tcW w:w="1161"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036" w:hRule="atLeast"/>
          <w:jc w:val="center"/>
        </w:trPr>
        <w:tc>
          <w:tcPr>
            <w:tcW w:w="139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主要</w:t>
            </w:r>
            <w:r>
              <w:rPr>
                <w:rFonts w:ascii="仿宋_GB2312" w:eastAsia="仿宋_GB2312"/>
                <w:kern w:val="0"/>
                <w:sz w:val="21"/>
                <w:szCs w:val="21"/>
              </w:rPr>
              <w:br w:type="textWrapping"/>
            </w:r>
            <w:r>
              <w:rPr>
                <w:rFonts w:hint="eastAsia" w:ascii="仿宋_GB2312" w:eastAsia="仿宋_GB2312"/>
                <w:kern w:val="0"/>
                <w:sz w:val="21"/>
                <w:szCs w:val="21"/>
              </w:rPr>
              <w:t>产品</w:t>
            </w:r>
          </w:p>
        </w:tc>
        <w:tc>
          <w:tcPr>
            <w:tcW w:w="6406" w:type="dxa"/>
            <w:gridSpan w:val="7"/>
            <w:tcBorders>
              <w:top w:val="single" w:color="auto" w:sz="4" w:space="0"/>
              <w:left w:val="nil"/>
              <w:bottom w:val="single" w:color="auto" w:sz="4" w:space="0"/>
              <w:right w:val="single" w:color="000000" w:sz="4" w:space="0"/>
            </w:tcBorders>
            <w:shd w:val="clear" w:color="auto" w:fill="auto"/>
            <w:vAlign w:val="center"/>
          </w:tcPr>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284" w:hRule="atLeast"/>
          <w:jc w:val="center"/>
        </w:trPr>
        <w:tc>
          <w:tcPr>
            <w:tcW w:w="1391" w:type="dxa"/>
            <w:tcBorders>
              <w:top w:val="nil"/>
              <w:left w:val="single" w:color="auto" w:sz="4" w:space="0"/>
              <w:bottom w:val="single" w:color="auto" w:sz="4" w:space="0"/>
              <w:right w:val="single" w:color="auto" w:sz="4" w:space="0"/>
            </w:tcBorders>
            <w:shd w:val="clear" w:color="auto" w:fill="auto"/>
            <w:noWrap/>
            <w:vAlign w:val="center"/>
          </w:tcPr>
          <w:p>
            <w:pPr>
              <w:spacing w:line="280" w:lineRule="exact"/>
              <w:jc w:val="center"/>
              <w:rPr>
                <w:rFonts w:ascii="仿宋_GB2312" w:eastAsia="仿宋_GB2312"/>
                <w:kern w:val="0"/>
                <w:sz w:val="21"/>
                <w:szCs w:val="21"/>
              </w:rPr>
            </w:pPr>
            <w:r>
              <w:rPr>
                <w:rFonts w:hint="eastAsia" w:ascii="仿宋_GB2312" w:eastAsia="仿宋_GB2312"/>
                <w:kern w:val="0"/>
                <w:sz w:val="21"/>
                <w:szCs w:val="21"/>
              </w:rPr>
              <w:t>企业申请首次产值突破奖励档次</w:t>
            </w:r>
          </w:p>
        </w:tc>
        <w:tc>
          <w:tcPr>
            <w:tcW w:w="7398"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80" w:lineRule="exact"/>
              <w:rPr>
                <w:rFonts w:ascii="仿宋_GB2312" w:eastAsia="仿宋_GB2312"/>
                <w:kern w:val="0"/>
                <w:sz w:val="21"/>
                <w:szCs w:val="21"/>
              </w:rPr>
            </w:pPr>
            <w:r>
              <w:rPr>
                <w:rFonts w:hint="eastAsia" w:ascii="仿宋_GB2312" w:eastAsia="仿宋_GB2312"/>
                <w:kern w:val="0"/>
                <w:sz w:val="21"/>
                <w:szCs w:val="21"/>
                <w:lang w:val="en-US" w:eastAsia="zh-CN"/>
              </w:rPr>
              <w:t>30</w:t>
            </w:r>
            <w:r>
              <w:rPr>
                <w:rFonts w:hint="eastAsia" w:ascii="仿宋_GB2312" w:eastAsia="仿宋_GB2312"/>
                <w:kern w:val="0"/>
                <w:sz w:val="21"/>
                <w:szCs w:val="21"/>
              </w:rPr>
              <w:t>亿元档（  ）20亿元档（  ）</w:t>
            </w:r>
            <w:r>
              <w:rPr>
                <w:rFonts w:hint="eastAsia" w:ascii="仿宋_GB2312" w:eastAsia="仿宋_GB2312"/>
                <w:kern w:val="0"/>
                <w:sz w:val="21"/>
                <w:szCs w:val="21"/>
                <w:lang w:val="en-US" w:eastAsia="zh-CN"/>
              </w:rPr>
              <w:t>10</w:t>
            </w:r>
            <w:r>
              <w:rPr>
                <w:rFonts w:hint="eastAsia" w:ascii="仿宋_GB2312" w:eastAsia="仿宋_GB2312"/>
                <w:kern w:val="0"/>
                <w:sz w:val="21"/>
                <w:szCs w:val="21"/>
              </w:rPr>
              <w:t>亿元档（  ）5亿元档（  ）</w:t>
            </w:r>
          </w:p>
          <w:p>
            <w:pPr>
              <w:widowControl/>
              <w:spacing w:line="280" w:lineRule="exact"/>
              <w:rPr>
                <w:rFonts w:ascii="仿宋_GB2312" w:eastAsia="仿宋_GB2312"/>
                <w:kern w:val="0"/>
                <w:sz w:val="21"/>
                <w:szCs w:val="21"/>
              </w:rPr>
            </w:pPr>
            <w:r>
              <w:rPr>
                <w:rFonts w:hint="eastAsia" w:ascii="仿宋_GB2312" w:eastAsia="仿宋_GB2312"/>
                <w:kern w:val="0"/>
                <w:sz w:val="21"/>
                <w:szCs w:val="21"/>
              </w:rPr>
              <w:t>1亿元档（  ）</w:t>
            </w:r>
          </w:p>
        </w:tc>
      </w:tr>
      <w:tr>
        <w:tblPrEx>
          <w:tblCellMar>
            <w:top w:w="0" w:type="dxa"/>
            <w:left w:w="108" w:type="dxa"/>
            <w:bottom w:w="0" w:type="dxa"/>
            <w:right w:w="108" w:type="dxa"/>
          </w:tblCellMar>
        </w:tblPrEx>
        <w:trPr>
          <w:trHeight w:val="1260" w:hRule="atLeast"/>
          <w:jc w:val="center"/>
        </w:trPr>
        <w:tc>
          <w:tcPr>
            <w:tcW w:w="139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80" w:lineRule="exact"/>
              <w:jc w:val="center"/>
              <w:rPr>
                <w:rFonts w:ascii="仿宋_GB2312" w:eastAsia="仿宋_GB2312"/>
                <w:kern w:val="0"/>
                <w:sz w:val="21"/>
                <w:szCs w:val="21"/>
              </w:rPr>
            </w:pPr>
            <w:r>
              <w:rPr>
                <w:rFonts w:hint="eastAsia" w:ascii="仿宋_GB2312" w:eastAsia="仿宋_GB2312"/>
                <w:kern w:val="0"/>
                <w:sz w:val="21"/>
                <w:szCs w:val="21"/>
              </w:rPr>
              <w:t>企业申请奖励金额</w:t>
            </w:r>
          </w:p>
        </w:tc>
        <w:tc>
          <w:tcPr>
            <w:tcW w:w="7398"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80" w:lineRule="exact"/>
              <w:jc w:val="center"/>
              <w:rPr>
                <w:rFonts w:ascii="仿宋_GB2312" w:eastAsia="仿宋_GB2312"/>
                <w:kern w:val="0"/>
                <w:sz w:val="21"/>
                <w:szCs w:val="21"/>
              </w:rPr>
            </w:pPr>
          </w:p>
          <w:p>
            <w:pPr>
              <w:spacing w:line="280" w:lineRule="exact"/>
              <w:jc w:val="center"/>
              <w:rPr>
                <w:rFonts w:ascii="仿宋_GB2312" w:eastAsia="仿宋_GB2312"/>
                <w:kern w:val="0"/>
                <w:sz w:val="21"/>
                <w:szCs w:val="21"/>
              </w:rPr>
            </w:pPr>
          </w:p>
        </w:tc>
      </w:tr>
    </w:tbl>
    <w:p>
      <w:pPr>
        <w:widowControl/>
        <w:spacing w:line="280" w:lineRule="exact"/>
        <w:ind w:firstLine="420" w:firstLineChars="200"/>
        <w:rPr>
          <w:rFonts w:ascii="仿宋_GB2312" w:eastAsia="仿宋_GB2312"/>
          <w:kern w:val="0"/>
          <w:sz w:val="21"/>
          <w:szCs w:val="21"/>
        </w:rPr>
      </w:pPr>
      <w:r>
        <w:rPr>
          <w:rFonts w:hint="eastAsia" w:ascii="仿宋_GB2312" w:eastAsia="仿宋_GB2312"/>
          <w:kern w:val="0"/>
          <w:sz w:val="21"/>
          <w:szCs w:val="21"/>
        </w:rPr>
        <w:t>注：1.金额单位如为美元请注明，所填数字四舍五入须保留两位小数；</w:t>
      </w:r>
    </w:p>
    <w:p>
      <w:pPr>
        <w:spacing w:line="280" w:lineRule="exact"/>
        <w:ind w:left="826" w:leftChars="258"/>
        <w:rPr>
          <w:rFonts w:ascii="仿宋_GB2312" w:eastAsia="仿宋_GB2312"/>
          <w:kern w:val="0"/>
          <w:sz w:val="21"/>
          <w:szCs w:val="21"/>
        </w:rPr>
        <w:sectPr>
          <w:footerReference r:id="rId11" w:type="even"/>
          <w:pgSz w:w="11906" w:h="16838"/>
          <w:pgMar w:top="2098" w:right="1474" w:bottom="1985" w:left="1588" w:header="851" w:footer="992" w:gutter="0"/>
          <w:cols w:space="720" w:num="1"/>
          <w:docGrid w:linePitch="315" w:charSpace="0"/>
        </w:sectPr>
      </w:pPr>
      <w:r>
        <w:rPr>
          <w:rFonts w:hint="eastAsia" w:ascii="仿宋_GB2312" w:eastAsia="仿宋_GB2312"/>
          <w:kern w:val="0"/>
          <w:sz w:val="21"/>
          <w:szCs w:val="21"/>
        </w:rPr>
        <w:t>2.企业在申请的首次产值突破奖励档次后括号中填写“申报”。</w:t>
      </w:r>
    </w:p>
    <w:p>
      <w:pPr>
        <w:spacing w:afterLines="50"/>
        <w:jc w:val="lef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3</w:t>
      </w:r>
      <w:r>
        <w:rPr>
          <w:rFonts w:hint="eastAsia" w:ascii="黑体" w:hAnsi="黑体" w:eastAsia="黑体" w:cs="黑体"/>
          <w:b w:val="0"/>
          <w:bCs w:val="0"/>
          <w:szCs w:val="32"/>
        </w:rPr>
        <w:t>-2</w:t>
      </w:r>
    </w:p>
    <w:p>
      <w:pPr>
        <w:spacing w:afterLines="50"/>
        <w:jc w:val="left"/>
        <w:rPr>
          <w:rFonts w:hint="eastAsia" w:ascii="黑体" w:hAnsi="黑体" w:eastAsia="黑体" w:cs="黑体"/>
          <w:b w:val="0"/>
          <w:bCs w:val="0"/>
          <w:szCs w:val="32"/>
        </w:rPr>
      </w:pPr>
    </w:p>
    <w:p>
      <w:pPr>
        <w:spacing w:afterLines="5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西安市</w:t>
      </w:r>
      <w:r>
        <w:rPr>
          <w:rFonts w:hint="eastAsia" w:ascii="方正小标宋简体" w:hAnsi="方正小标宋简体" w:eastAsia="方正小标宋简体" w:cs="方正小标宋简体"/>
          <w:sz w:val="44"/>
          <w:szCs w:val="44"/>
          <w:lang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年工业发展专项企业规模晋档奖励申报汇总表</w:t>
      </w:r>
    </w:p>
    <w:p>
      <w:pPr>
        <w:spacing w:afterLines="50"/>
        <w:rPr>
          <w:rFonts w:ascii="仿宋_GB2312" w:eastAsia="仿宋_GB2312"/>
          <w:sz w:val="21"/>
          <w:szCs w:val="21"/>
        </w:rPr>
      </w:pPr>
      <w:r>
        <w:rPr>
          <w:rFonts w:hint="eastAsia" w:ascii="仿宋_GB2312" w:eastAsia="仿宋_GB2312"/>
          <w:sz w:val="21"/>
          <w:szCs w:val="21"/>
        </w:rPr>
        <w:t xml:space="preserve">时间： 年   月   日                       </w:t>
      </w:r>
      <w:r>
        <w:rPr>
          <w:rFonts w:ascii="仿宋_GB2312" w:eastAsia="仿宋_GB2312"/>
          <w:sz w:val="21"/>
          <w:szCs w:val="21"/>
        </w:rPr>
        <w:t xml:space="preserve">                                                                  </w:t>
      </w:r>
      <w:r>
        <w:rPr>
          <w:rFonts w:hint="eastAsia" w:ascii="仿宋_GB2312" w:eastAsia="仿宋_GB2312"/>
          <w:sz w:val="21"/>
          <w:szCs w:val="21"/>
        </w:rPr>
        <w:t xml:space="preserve">    单位：万元</w:t>
      </w:r>
    </w:p>
    <w:tbl>
      <w:tblPr>
        <w:tblStyle w:val="5"/>
        <w:tblW w:w="12971" w:type="dxa"/>
        <w:jc w:val="center"/>
        <w:tblLayout w:type="autofit"/>
        <w:tblCellMar>
          <w:top w:w="0" w:type="dxa"/>
          <w:left w:w="108" w:type="dxa"/>
          <w:bottom w:w="0" w:type="dxa"/>
          <w:right w:w="108" w:type="dxa"/>
        </w:tblCellMar>
      </w:tblPr>
      <w:tblGrid>
        <w:gridCol w:w="1203"/>
        <w:gridCol w:w="1202"/>
        <w:gridCol w:w="1202"/>
        <w:gridCol w:w="1202"/>
        <w:gridCol w:w="1202"/>
        <w:gridCol w:w="1202"/>
        <w:gridCol w:w="1202"/>
        <w:gridCol w:w="1202"/>
        <w:gridCol w:w="1202"/>
        <w:gridCol w:w="2152"/>
      </w:tblGrid>
      <w:tr>
        <w:tblPrEx>
          <w:tblCellMar>
            <w:top w:w="0" w:type="dxa"/>
            <w:left w:w="108" w:type="dxa"/>
            <w:bottom w:w="0" w:type="dxa"/>
            <w:right w:w="108" w:type="dxa"/>
          </w:tblCellMar>
        </w:tblPrEx>
        <w:trPr>
          <w:trHeight w:val="397" w:hRule="atLeast"/>
          <w:jc w:val="center"/>
        </w:trPr>
        <w:tc>
          <w:tcPr>
            <w:tcW w:w="1203" w:type="dxa"/>
            <w:vMerge w:val="restart"/>
            <w:tcBorders>
              <w:top w:val="single" w:color="auto" w:sz="4" w:space="0"/>
              <w:left w:val="single" w:color="auto" w:sz="4"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序号</w:t>
            </w:r>
          </w:p>
        </w:tc>
        <w:tc>
          <w:tcPr>
            <w:tcW w:w="1202"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企业名称</w:t>
            </w:r>
          </w:p>
        </w:tc>
        <w:tc>
          <w:tcPr>
            <w:tcW w:w="1202"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社会信用代码</w:t>
            </w:r>
          </w:p>
        </w:tc>
        <w:tc>
          <w:tcPr>
            <w:tcW w:w="4808" w:type="dxa"/>
            <w:gridSpan w:val="4"/>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20</w:t>
            </w:r>
            <w:r>
              <w:rPr>
                <w:rFonts w:hint="eastAsia" w:ascii="仿宋_GB2312" w:hAnsi="宋体" w:eastAsia="仿宋_GB2312" w:cs="宋体"/>
                <w:b/>
                <w:bCs/>
                <w:kern w:val="0"/>
                <w:sz w:val="21"/>
                <w:szCs w:val="21"/>
                <w:lang w:val="en-US" w:eastAsia="zh-CN"/>
              </w:rPr>
              <w:t>20</w:t>
            </w:r>
            <w:r>
              <w:rPr>
                <w:rFonts w:hint="eastAsia" w:ascii="仿宋_GB2312" w:hAnsi="宋体" w:eastAsia="仿宋_GB2312" w:cs="宋体"/>
                <w:b/>
                <w:bCs/>
                <w:kern w:val="0"/>
                <w:sz w:val="21"/>
                <w:szCs w:val="21"/>
              </w:rPr>
              <w:t>年</w:t>
            </w:r>
          </w:p>
        </w:tc>
        <w:tc>
          <w:tcPr>
            <w:tcW w:w="1202"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hint="eastAsia" w:ascii="仿宋_GB2312" w:hAnsi="宋体" w:eastAsia="仿宋_GB2312" w:cs="宋体"/>
                <w:b/>
                <w:bCs/>
                <w:kern w:val="0"/>
                <w:sz w:val="21"/>
                <w:szCs w:val="21"/>
                <w:lang w:eastAsia="zh-CN"/>
              </w:rPr>
            </w:pPr>
            <w:r>
              <w:rPr>
                <w:rFonts w:hint="eastAsia" w:ascii="仿宋_GB2312" w:hAnsi="宋体" w:eastAsia="仿宋_GB2312" w:cs="宋体"/>
                <w:b/>
                <w:bCs/>
                <w:kern w:val="0"/>
                <w:sz w:val="21"/>
                <w:szCs w:val="21"/>
              </w:rPr>
              <w:t>所在</w:t>
            </w:r>
            <w:r>
              <w:rPr>
                <w:rFonts w:hint="eastAsia" w:ascii="仿宋_GB2312" w:hAnsi="宋体" w:eastAsia="仿宋_GB2312" w:cs="宋体"/>
                <w:b/>
                <w:bCs/>
                <w:kern w:val="0"/>
                <w:sz w:val="21"/>
                <w:szCs w:val="21"/>
                <w:lang w:eastAsia="zh-CN"/>
              </w:rPr>
              <w:t>街办（开发区）</w:t>
            </w:r>
          </w:p>
        </w:tc>
        <w:tc>
          <w:tcPr>
            <w:tcW w:w="1202"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企业联系人及电话</w:t>
            </w:r>
          </w:p>
        </w:tc>
        <w:tc>
          <w:tcPr>
            <w:tcW w:w="2152" w:type="dxa"/>
            <w:vMerge w:val="restart"/>
            <w:tcBorders>
              <w:top w:val="single" w:color="auto" w:sz="4" w:space="0"/>
              <w:left w:val="single" w:color="auto" w:sz="8" w:space="0"/>
              <w:bottom w:val="single" w:color="000000" w:sz="8" w:space="0"/>
              <w:right w:val="single" w:color="auto" w:sz="4" w:space="0"/>
            </w:tcBorders>
            <w:shd w:val="clear" w:color="auto" w:fill="auto"/>
            <w:vAlign w:val="center"/>
          </w:tcPr>
          <w:p>
            <w:pPr>
              <w:widowControl/>
              <w:jc w:val="center"/>
              <w:rPr>
                <w:rFonts w:hint="eastAsia" w:ascii="仿宋_GB2312" w:hAnsi="宋体" w:eastAsia="仿宋_GB2312" w:cs="宋体"/>
                <w:b/>
                <w:bCs/>
                <w:kern w:val="0"/>
                <w:sz w:val="21"/>
                <w:szCs w:val="21"/>
                <w:lang w:eastAsia="zh-CN"/>
              </w:rPr>
            </w:pPr>
            <w:r>
              <w:rPr>
                <w:rFonts w:hint="eastAsia" w:ascii="仿宋_GB2312" w:hAnsi="宋体" w:eastAsia="仿宋_GB2312" w:cs="宋体"/>
                <w:b/>
                <w:bCs/>
                <w:kern w:val="0"/>
                <w:sz w:val="21"/>
                <w:szCs w:val="21"/>
                <w:lang w:eastAsia="zh-CN"/>
              </w:rPr>
              <w:t>备注</w:t>
            </w:r>
          </w:p>
        </w:tc>
      </w:tr>
      <w:tr>
        <w:tblPrEx>
          <w:tblCellMar>
            <w:top w:w="0" w:type="dxa"/>
            <w:left w:w="108" w:type="dxa"/>
            <w:bottom w:w="0" w:type="dxa"/>
            <w:right w:w="108" w:type="dxa"/>
          </w:tblCellMar>
        </w:tblPrEx>
        <w:trPr>
          <w:trHeight w:val="397" w:hRule="atLeast"/>
          <w:jc w:val="center"/>
        </w:trPr>
        <w:tc>
          <w:tcPr>
            <w:tcW w:w="1203" w:type="dxa"/>
            <w:vMerge w:val="continue"/>
            <w:tcBorders>
              <w:top w:val="nil"/>
              <w:left w:val="single" w:color="auto" w:sz="4"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202"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202"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工业产值</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销售收入</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利润</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税金</w:t>
            </w:r>
          </w:p>
        </w:tc>
        <w:tc>
          <w:tcPr>
            <w:tcW w:w="1202"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202"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2152" w:type="dxa"/>
            <w:vMerge w:val="continue"/>
            <w:tcBorders>
              <w:top w:val="nil"/>
              <w:left w:val="single" w:color="auto" w:sz="8" w:space="0"/>
              <w:bottom w:val="single" w:color="000000" w:sz="8" w:space="0"/>
              <w:right w:val="single" w:color="auto" w:sz="4" w:space="0"/>
            </w:tcBorders>
            <w:vAlign w:val="center"/>
          </w:tcPr>
          <w:p>
            <w:pPr>
              <w:widowControl/>
              <w:jc w:val="left"/>
              <w:rPr>
                <w:rFonts w:ascii="仿宋_GB2312" w:hAnsi="宋体" w:eastAsia="仿宋_GB2312" w:cs="宋体"/>
                <w:b/>
                <w:bCs/>
                <w:kern w:val="0"/>
                <w:sz w:val="21"/>
                <w:szCs w:val="21"/>
              </w:rPr>
            </w:pP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bl>
    <w:p>
      <w:pPr>
        <w:spacing w:beforeLines="50" w:line="280" w:lineRule="exact"/>
        <w:rPr>
          <w:rFonts w:ascii="仿宋_GB2312" w:eastAsia="仿宋_GB2312"/>
          <w:kern w:val="0"/>
          <w:sz w:val="21"/>
          <w:szCs w:val="21"/>
        </w:rPr>
        <w:sectPr>
          <w:footerReference r:id="rId12" w:type="default"/>
          <w:footerReference r:id="rId13" w:type="even"/>
          <w:pgSz w:w="16838" w:h="11906" w:orient="landscape"/>
          <w:pgMar w:top="1588" w:right="2098" w:bottom="1474" w:left="1985" w:header="851" w:footer="992" w:gutter="0"/>
          <w:cols w:space="720" w:num="1"/>
          <w:docGrid w:linePitch="435" w:charSpace="0"/>
        </w:sectPr>
      </w:pPr>
      <w:r>
        <w:rPr>
          <w:rFonts w:hint="eastAsia" w:ascii="仿宋_GB2312" w:hAnsi="宋体" w:eastAsia="仿宋_GB2312" w:cs="宋体"/>
          <w:bCs/>
          <w:kern w:val="0"/>
          <w:sz w:val="21"/>
          <w:szCs w:val="21"/>
        </w:rPr>
        <w:t>注：所填数字四舍五入须保留两位小数。</w:t>
      </w:r>
    </w:p>
    <w:p>
      <w:pPr>
        <w:spacing w:line="560" w:lineRule="exact"/>
        <w:rPr>
          <w:rFonts w:hint="eastAsia" w:ascii="黑体" w:hAnsi="黑体" w:eastAsia="黑体" w:cs="黑体"/>
          <w:b w:val="0"/>
          <w:bCs/>
          <w:szCs w:val="32"/>
          <w:lang w:val="en-US" w:eastAsia="zh-CN"/>
        </w:rPr>
      </w:pPr>
      <w:r>
        <w:rPr>
          <w:rFonts w:hint="eastAsia" w:ascii="黑体" w:hAnsi="黑体" w:eastAsia="黑体" w:cs="黑体"/>
          <w:b w:val="0"/>
          <w:bCs/>
          <w:szCs w:val="32"/>
        </w:rPr>
        <w:t>附件</w:t>
      </w:r>
      <w:r>
        <w:rPr>
          <w:rFonts w:hint="eastAsia" w:ascii="黑体" w:hAnsi="黑体" w:eastAsia="黑体" w:cs="黑体"/>
          <w:b w:val="0"/>
          <w:bCs/>
          <w:szCs w:val="32"/>
          <w:lang w:val="en-US" w:eastAsia="zh-CN"/>
        </w:rPr>
        <w:t>4</w:t>
      </w:r>
    </w:p>
    <w:p>
      <w:pPr>
        <w:spacing w:line="560" w:lineRule="exact"/>
        <w:jc w:val="center"/>
        <w:rPr>
          <w:rFonts w:ascii="方正小标宋_GBK" w:eastAsia="方正小标宋_GBK"/>
          <w:sz w:val="44"/>
          <w:szCs w:val="44"/>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新增规模以上工业企业</w:t>
      </w:r>
      <w:r>
        <w:rPr>
          <w:rFonts w:hint="eastAsia" w:ascii="方正小标宋简体" w:hAnsi="方正小标宋简体" w:eastAsia="方正小标宋简体" w:cs="方正小标宋简体"/>
          <w:sz w:val="44"/>
          <w:szCs w:val="44"/>
          <w:lang w:eastAsia="zh-CN"/>
        </w:rPr>
        <w:t>奖励</w:t>
      </w:r>
      <w:r>
        <w:rPr>
          <w:rFonts w:hint="eastAsia" w:ascii="方正小标宋简体" w:hAnsi="方正小标宋简体" w:eastAsia="方正小标宋简体" w:cs="方正小标宋简体"/>
          <w:sz w:val="44"/>
          <w:szCs w:val="44"/>
        </w:rPr>
        <w:t>专题申报指南</w:t>
      </w:r>
    </w:p>
    <w:p>
      <w:pPr>
        <w:spacing w:line="560" w:lineRule="exact"/>
        <w:jc w:val="center"/>
        <w:rPr>
          <w:rFonts w:ascii="方正小标宋_GBK" w:eastAsia="方正小标宋_GBK"/>
          <w:sz w:val="44"/>
          <w:szCs w:val="44"/>
        </w:rPr>
      </w:pPr>
    </w:p>
    <w:p>
      <w:pPr>
        <w:spacing w:line="550" w:lineRule="exact"/>
        <w:ind w:firstLine="640" w:firstLineChars="200"/>
        <w:rPr>
          <w:rFonts w:eastAsia="黑体"/>
          <w:szCs w:val="32"/>
        </w:rPr>
      </w:pPr>
      <w:r>
        <w:rPr>
          <w:rFonts w:eastAsia="黑体"/>
          <w:szCs w:val="32"/>
        </w:rPr>
        <w:t>一、奖励标准</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对首次进入统计部门规模以上工业企业名录库，一次性奖励企业5万元。</w:t>
      </w:r>
    </w:p>
    <w:p>
      <w:pPr>
        <w:spacing w:line="550" w:lineRule="exact"/>
        <w:ind w:firstLine="640" w:firstLineChars="200"/>
        <w:rPr>
          <w:rFonts w:eastAsia="黑体"/>
          <w:szCs w:val="32"/>
        </w:rPr>
      </w:pPr>
      <w:r>
        <w:rPr>
          <w:rFonts w:eastAsia="黑体"/>
          <w:szCs w:val="32"/>
        </w:rPr>
        <w:t>二、申报条件</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申报单位在满足总体条件的基础上，还需符合以下条件：</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企业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为2020</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首次进入</w:t>
      </w:r>
      <w:r>
        <w:rPr>
          <w:rFonts w:hint="eastAsia" w:ascii="仿宋_GB2312" w:hAnsi="仿宋_GB2312" w:eastAsia="仿宋_GB2312" w:cs="仿宋_GB2312"/>
          <w:color w:val="000000" w:themeColor="text1"/>
          <w:sz w:val="32"/>
          <w:szCs w:val="32"/>
          <w14:textFill>
            <w14:solidFill>
              <w14:schemeClr w14:val="tx1"/>
            </w14:solidFill>
          </w14:textFill>
        </w:rPr>
        <w:t>我区统计部门规模以上工业企业名录库。</w:t>
      </w:r>
    </w:p>
    <w:p>
      <w:pPr>
        <w:spacing w:line="550" w:lineRule="exact"/>
        <w:ind w:firstLine="640" w:firstLineChars="200"/>
        <w:rPr>
          <w:rFonts w:hint="eastAsia" w:eastAsia="黑体"/>
          <w:szCs w:val="32"/>
        </w:rPr>
      </w:pPr>
      <w:r>
        <w:rPr>
          <w:rFonts w:hint="eastAsia" w:eastAsia="黑体"/>
          <w:szCs w:val="32"/>
        </w:rPr>
        <w:t>三、申报应提交资料</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申报书除封面格式和承诺函外，还需提交以下资料：</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（1）申请报告。主要内容包括企业的基本情况，</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2020</w:t>
      </w:r>
      <w:r>
        <w:rPr>
          <w:rFonts w:hint="eastAsia" w:ascii="仿宋_GB2312" w:hAnsi="仿宋_GB2312" w:eastAsia="仿宋_GB2312" w:cs="仿宋_GB2312"/>
          <w:color w:val="000000" w:themeColor="text1"/>
          <w:sz w:val="32"/>
          <w:szCs w:val="32"/>
          <w14:textFill>
            <w14:solidFill>
              <w14:schemeClr w14:val="tx1"/>
            </w14:solidFill>
          </w14:textFill>
        </w:rPr>
        <w:t>年全年产值完成情况等方面。</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（2）企业法人营业执照和纳税登记证复印件。</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（3）新增规模以上工业企业奖励类申请表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（附件4-1）</w:t>
      </w:r>
      <w:r>
        <w:rPr>
          <w:rFonts w:hint="eastAsia" w:ascii="仿宋_GB2312" w:hAnsi="仿宋_GB2312" w:eastAsia="仿宋_GB2312" w:cs="仿宋_GB2312"/>
          <w:color w:val="000000" w:themeColor="text1"/>
          <w:sz w:val="32"/>
          <w:szCs w:val="32"/>
          <w14:textFill>
            <w14:solidFill>
              <w14:schemeClr w14:val="tx1"/>
            </w14:solidFill>
          </w14:textFill>
        </w:rPr>
        <w:t>。</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（4）统计部门出具的</w:t>
      </w:r>
      <w:r>
        <w:rPr>
          <w:rFonts w:hint="eastAsia" w:ascii="仿宋_GB2312" w:hAnsi="仿宋_GB2312" w:eastAsia="仿宋_GB2312" w:cs="仿宋_GB2312"/>
          <w:color w:val="000000" w:themeColor="text1"/>
          <w:sz w:val="32"/>
          <w:szCs w:val="32"/>
          <w14:textFill>
            <w14:solidFill>
              <w14:schemeClr w14:val="tx1"/>
            </w14:solidFill>
          </w14:textFill>
        </w:rPr>
        <w:t>首次进入统计部门规模以上工业企业名录库</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证明</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widowControl/>
        <w:numPr>
          <w:ilvl w:val="0"/>
          <w:numId w:val="0"/>
        </w:numPr>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（5）其他证明资料。</w:t>
      </w:r>
    </w:p>
    <w:p>
      <w:pPr>
        <w:spacing w:line="550" w:lineRule="exact"/>
        <w:ind w:firstLine="640" w:firstLineChars="200"/>
        <w:rPr>
          <w:rFonts w:eastAsia="黑体"/>
          <w:szCs w:val="32"/>
        </w:rPr>
      </w:pPr>
      <w:r>
        <w:rPr>
          <w:rFonts w:eastAsia="黑体"/>
          <w:szCs w:val="32"/>
        </w:rPr>
        <w:t>四、申报时限</w:t>
      </w:r>
    </w:p>
    <w:p>
      <w:pPr>
        <w:spacing w:line="550" w:lineRule="exact"/>
        <w:ind w:firstLine="640" w:firstLineChars="200"/>
        <w:rPr>
          <w:rFonts w:eastAsia="仿宋_GB2312"/>
          <w:bCs/>
          <w:szCs w:val="32"/>
        </w:rPr>
      </w:pPr>
      <w:r>
        <w:rPr>
          <w:rFonts w:hint="eastAsia" w:eastAsia="仿宋_GB2312"/>
          <w:bCs/>
          <w:szCs w:val="32"/>
          <w:lang w:eastAsia="zh-CN"/>
        </w:rPr>
        <w:t>资料</w:t>
      </w:r>
      <w:r>
        <w:rPr>
          <w:rFonts w:eastAsia="仿宋_GB2312"/>
          <w:bCs/>
          <w:szCs w:val="32"/>
        </w:rPr>
        <w:t>申报</w:t>
      </w:r>
      <w:r>
        <w:rPr>
          <w:rFonts w:hint="eastAsia" w:eastAsia="仿宋_GB2312"/>
          <w:bCs/>
          <w:szCs w:val="32"/>
          <w:lang w:eastAsia="zh-CN"/>
        </w:rPr>
        <w:t>至区科工局</w:t>
      </w:r>
      <w:r>
        <w:rPr>
          <w:rFonts w:eastAsia="仿宋_GB2312"/>
          <w:bCs/>
          <w:szCs w:val="32"/>
        </w:rPr>
        <w:t>截止时间为20</w:t>
      </w:r>
      <w:r>
        <w:rPr>
          <w:rFonts w:hint="eastAsia" w:eastAsia="仿宋_GB2312"/>
          <w:bCs/>
          <w:szCs w:val="32"/>
          <w:lang w:val="en-US" w:eastAsia="zh-CN"/>
        </w:rPr>
        <w:t>21</w:t>
      </w:r>
      <w:r>
        <w:rPr>
          <w:rFonts w:eastAsia="仿宋_GB2312"/>
          <w:bCs/>
          <w:szCs w:val="32"/>
        </w:rPr>
        <w:t>年</w:t>
      </w:r>
      <w:r>
        <w:rPr>
          <w:rFonts w:hint="eastAsia" w:eastAsia="仿宋_GB2312"/>
          <w:bCs/>
          <w:szCs w:val="32"/>
          <w:lang w:val="en-US" w:eastAsia="zh-CN"/>
        </w:rPr>
        <w:t>3</w:t>
      </w:r>
      <w:r>
        <w:rPr>
          <w:rFonts w:eastAsia="仿宋_GB2312"/>
          <w:bCs/>
          <w:szCs w:val="32"/>
        </w:rPr>
        <w:t>月</w:t>
      </w:r>
      <w:r>
        <w:rPr>
          <w:rFonts w:hint="eastAsia" w:eastAsia="仿宋_GB2312"/>
          <w:bCs/>
          <w:szCs w:val="32"/>
          <w:lang w:val="en-US" w:eastAsia="zh-CN"/>
        </w:rPr>
        <w:t>3</w:t>
      </w:r>
      <w:r>
        <w:rPr>
          <w:rFonts w:eastAsia="仿宋_GB2312"/>
          <w:bCs/>
          <w:szCs w:val="32"/>
        </w:rPr>
        <w:t>日，逾期不再受理。</w:t>
      </w:r>
    </w:p>
    <w:p>
      <w:pPr>
        <w:spacing w:line="560" w:lineRule="exact"/>
        <w:rPr>
          <w:rFonts w:hint="eastAsia" w:ascii="黑体" w:hAnsi="黑体" w:eastAsia="黑体" w:cs="黑体"/>
          <w:b w:val="0"/>
          <w:bCs w:val="0"/>
          <w:szCs w:val="32"/>
        </w:rPr>
      </w:pPr>
    </w:p>
    <w:p>
      <w:pPr>
        <w:spacing w:line="56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4</w:t>
      </w:r>
      <w:r>
        <w:rPr>
          <w:rFonts w:hint="eastAsia" w:ascii="黑体" w:hAnsi="黑体" w:eastAsia="黑体" w:cs="黑体"/>
          <w:b w:val="0"/>
          <w:bCs w:val="0"/>
          <w:szCs w:val="32"/>
        </w:rPr>
        <w:t>-1</w:t>
      </w:r>
    </w:p>
    <w:p>
      <w:pPr>
        <w:spacing w:line="560" w:lineRule="exact"/>
        <w:jc w:val="center"/>
        <w:rPr>
          <w:rFonts w:hint="eastAsia" w:ascii="方正小标宋简体" w:hAnsi="方正小标宋简体" w:eastAsia="方正小标宋简体" w:cs="方正小标宋简体"/>
          <w:sz w:val="44"/>
          <w:szCs w:val="44"/>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新增规模以上工业企业奖励类申请表</w:t>
      </w:r>
    </w:p>
    <w:p>
      <w:pPr>
        <w:spacing w:afterLines="50" w:line="500" w:lineRule="exact"/>
        <w:jc w:val="center"/>
        <w:rPr>
          <w:rFonts w:ascii="仿宋_GB2312" w:eastAsia="仿宋_GB2312"/>
          <w:sz w:val="28"/>
          <w:szCs w:val="28"/>
        </w:rPr>
      </w:pPr>
      <w:r>
        <w:rPr>
          <w:rFonts w:ascii="仿宋_GB2312" w:eastAsia="仿宋_GB2312"/>
          <w:sz w:val="28"/>
          <w:szCs w:val="28"/>
        </w:rPr>
        <w:t>填报时间：                                       单位：万元</w:t>
      </w:r>
    </w:p>
    <w:tbl>
      <w:tblPr>
        <w:tblStyle w:val="5"/>
        <w:tblW w:w="8789" w:type="dxa"/>
        <w:jc w:val="center"/>
        <w:tblLayout w:type="fixed"/>
        <w:tblCellMar>
          <w:top w:w="0" w:type="dxa"/>
          <w:left w:w="108" w:type="dxa"/>
          <w:bottom w:w="0" w:type="dxa"/>
          <w:right w:w="108" w:type="dxa"/>
        </w:tblCellMar>
      </w:tblPr>
      <w:tblGrid>
        <w:gridCol w:w="1485"/>
        <w:gridCol w:w="1064"/>
        <w:gridCol w:w="756"/>
        <w:gridCol w:w="1063"/>
        <w:gridCol w:w="663"/>
        <w:gridCol w:w="1255"/>
        <w:gridCol w:w="771"/>
        <w:gridCol w:w="1002"/>
        <w:gridCol w:w="730"/>
      </w:tblGrid>
      <w:tr>
        <w:tblPrEx>
          <w:tblCellMar>
            <w:top w:w="0" w:type="dxa"/>
            <w:left w:w="108" w:type="dxa"/>
            <w:bottom w:w="0" w:type="dxa"/>
            <w:right w:w="108" w:type="dxa"/>
          </w:tblCellMar>
        </w:tblPrEx>
        <w:trPr>
          <w:trHeight w:val="367" w:hRule="atLeast"/>
          <w:jc w:val="center"/>
        </w:trPr>
        <w:tc>
          <w:tcPr>
            <w:tcW w:w="14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单位名称</w:t>
            </w:r>
          </w:p>
        </w:tc>
        <w:tc>
          <w:tcPr>
            <w:tcW w:w="3546"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（公章）</w:t>
            </w:r>
          </w:p>
        </w:tc>
        <w:tc>
          <w:tcPr>
            <w:tcW w:w="1255"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名 称</w:t>
            </w:r>
          </w:p>
        </w:tc>
        <w:tc>
          <w:tcPr>
            <w:tcW w:w="2503"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企业新增规上奖励类</w:t>
            </w:r>
          </w:p>
        </w:tc>
      </w:tr>
      <w:tr>
        <w:tblPrEx>
          <w:tblCellMar>
            <w:top w:w="0" w:type="dxa"/>
            <w:left w:w="108" w:type="dxa"/>
            <w:bottom w:w="0" w:type="dxa"/>
            <w:right w:w="108" w:type="dxa"/>
          </w:tblCellMar>
        </w:tblPrEx>
        <w:trPr>
          <w:trHeight w:val="618" w:hRule="atLeast"/>
          <w:jc w:val="center"/>
        </w:trPr>
        <w:tc>
          <w:tcPr>
            <w:tcW w:w="148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基本情况</w:t>
            </w: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地址</w:t>
            </w:r>
          </w:p>
        </w:tc>
        <w:tc>
          <w:tcPr>
            <w:tcW w:w="6240" w:type="dxa"/>
            <w:gridSpan w:val="7"/>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51" w:hRule="atLeast"/>
          <w:jc w:val="center"/>
        </w:trPr>
        <w:tc>
          <w:tcPr>
            <w:tcW w:w="1485"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法人代表</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单位注册</w:t>
            </w:r>
            <w:r>
              <w:rPr>
                <w:rFonts w:hint="eastAsia" w:ascii="仿宋_GB2312" w:eastAsia="仿宋_GB2312"/>
                <w:kern w:val="0"/>
                <w:sz w:val="21"/>
                <w:szCs w:val="21"/>
              </w:rPr>
              <w:br w:type="textWrapping"/>
            </w:r>
            <w:r>
              <w:rPr>
                <w:rFonts w:hint="eastAsia" w:ascii="仿宋_GB2312" w:eastAsia="仿宋_GB2312"/>
                <w:kern w:val="0"/>
                <w:sz w:val="21"/>
                <w:szCs w:val="21"/>
              </w:rPr>
              <w:t>登记类型</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注册资本</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社会信用代码</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36"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电话</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手机</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邮编</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3"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总资产</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产值</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销售收入</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利润</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3"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税金</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银行</w:t>
            </w:r>
            <w:r>
              <w:rPr>
                <w:rFonts w:ascii="仿宋_GB2312" w:eastAsia="仿宋_GB2312"/>
                <w:kern w:val="0"/>
                <w:sz w:val="21"/>
                <w:szCs w:val="21"/>
              </w:rPr>
              <w:br w:type="textWrapping"/>
            </w:r>
            <w:r>
              <w:rPr>
                <w:rFonts w:hint="eastAsia" w:ascii="仿宋_GB2312" w:eastAsia="仿宋_GB2312"/>
                <w:kern w:val="0"/>
                <w:sz w:val="21"/>
                <w:szCs w:val="21"/>
              </w:rPr>
              <w:t>信用等级</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职工</w:t>
            </w:r>
            <w:r>
              <w:rPr>
                <w:rFonts w:ascii="仿宋_GB2312" w:eastAsia="仿宋_GB2312"/>
                <w:kern w:val="0"/>
                <w:sz w:val="21"/>
                <w:szCs w:val="21"/>
              </w:rPr>
              <w:br w:type="textWrapping"/>
            </w:r>
            <w:r>
              <w:rPr>
                <w:rFonts w:hint="eastAsia" w:ascii="仿宋_GB2312" w:eastAsia="仿宋_GB2312"/>
                <w:kern w:val="0"/>
                <w:sz w:val="21"/>
                <w:szCs w:val="21"/>
              </w:rPr>
              <w:t>人数 (人)</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年出口创汇</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812"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主要</w:t>
            </w:r>
            <w:r>
              <w:rPr>
                <w:rFonts w:ascii="仿宋_GB2312" w:eastAsia="仿宋_GB2312"/>
                <w:kern w:val="0"/>
                <w:sz w:val="21"/>
                <w:szCs w:val="21"/>
              </w:rPr>
              <w:br w:type="textWrapping"/>
            </w:r>
            <w:r>
              <w:rPr>
                <w:rFonts w:hint="eastAsia" w:ascii="仿宋_GB2312" w:eastAsia="仿宋_GB2312"/>
                <w:kern w:val="0"/>
                <w:sz w:val="21"/>
                <w:szCs w:val="21"/>
              </w:rPr>
              <w:t>产品</w:t>
            </w:r>
          </w:p>
        </w:tc>
        <w:tc>
          <w:tcPr>
            <w:tcW w:w="6240" w:type="dxa"/>
            <w:gridSpan w:val="7"/>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6" w:hRule="atLeast"/>
          <w:jc w:val="center"/>
        </w:trPr>
        <w:tc>
          <w:tcPr>
            <w:tcW w:w="1485"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企业申请奖励金额</w:t>
            </w:r>
          </w:p>
        </w:tc>
        <w:tc>
          <w:tcPr>
            <w:tcW w:w="7304"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bl>
    <w:p>
      <w:pPr>
        <w:widowControl/>
        <w:spacing w:line="280" w:lineRule="exact"/>
        <w:ind w:right="-1050" w:rightChars="-328" w:firstLine="420" w:firstLineChars="200"/>
        <w:jc w:val="left"/>
        <w:rPr>
          <w:rFonts w:hint="eastAsia" w:ascii="仿宋_GB2312" w:eastAsia="仿宋_GB2312"/>
          <w:kern w:val="0"/>
          <w:sz w:val="21"/>
          <w:szCs w:val="21"/>
        </w:rPr>
      </w:pPr>
    </w:p>
    <w:p>
      <w:pPr>
        <w:widowControl/>
        <w:spacing w:line="280" w:lineRule="exact"/>
        <w:ind w:right="-1050" w:rightChars="-328" w:firstLine="420" w:firstLineChars="200"/>
        <w:jc w:val="left"/>
        <w:rPr>
          <w:rFonts w:hint="eastAsia" w:ascii="仿宋_GB2312" w:eastAsia="仿宋_GB2312"/>
          <w:kern w:val="0"/>
          <w:sz w:val="21"/>
          <w:szCs w:val="21"/>
          <w:lang w:eastAsia="zh-CN"/>
        </w:rPr>
      </w:pPr>
      <w:r>
        <w:rPr>
          <w:rFonts w:hint="eastAsia" w:ascii="仿宋_GB2312" w:eastAsia="仿宋_GB2312"/>
          <w:kern w:val="0"/>
          <w:sz w:val="21"/>
          <w:szCs w:val="21"/>
        </w:rPr>
        <w:t>注：金额单位如为美元请注明，所填数字四舍五入须保留两位小数</w:t>
      </w:r>
      <w:r>
        <w:rPr>
          <w:rFonts w:hint="eastAsia" w:ascii="仿宋_GB2312" w:eastAsia="仿宋_GB2312"/>
          <w:kern w:val="0"/>
          <w:sz w:val="21"/>
          <w:szCs w:val="21"/>
          <w:lang w:eastAsia="zh-CN"/>
        </w:rPr>
        <w:t>。</w:t>
      </w:r>
    </w:p>
    <w:p>
      <w:pPr>
        <w:spacing w:line="280" w:lineRule="exact"/>
        <w:rPr>
          <w:rFonts w:ascii="仿宋_GB2312" w:eastAsia="仿宋_GB2312"/>
          <w:kern w:val="0"/>
          <w:sz w:val="21"/>
          <w:szCs w:val="21"/>
        </w:rPr>
        <w:sectPr>
          <w:footerReference r:id="rId14" w:type="default"/>
          <w:footerReference r:id="rId15" w:type="even"/>
          <w:pgSz w:w="11906" w:h="16838"/>
          <w:pgMar w:top="1587" w:right="1474" w:bottom="1587" w:left="1588" w:header="851" w:footer="992" w:gutter="0"/>
          <w:cols w:space="720" w:num="1"/>
          <w:docGrid w:linePitch="315" w:charSpace="0"/>
        </w:sectPr>
      </w:pPr>
    </w:p>
    <w:p>
      <w:pPr>
        <w:rPr>
          <w:rFonts w:hint="eastAsia" w:ascii="黑体" w:hAnsi="黑体" w:eastAsia="黑体" w:cs="黑体"/>
          <w:b w:val="0"/>
          <w:bCs w:val="0"/>
        </w:rPr>
      </w:pPr>
      <w:r>
        <w:rPr>
          <w:rFonts w:hint="eastAsia" w:ascii="黑体" w:hAnsi="黑体" w:eastAsia="黑体" w:cs="黑体"/>
          <w:b w:val="0"/>
          <w:bCs w:val="0"/>
        </w:rPr>
        <w:t>附件</w:t>
      </w:r>
      <w:r>
        <w:rPr>
          <w:rFonts w:hint="eastAsia" w:ascii="黑体" w:hAnsi="黑体" w:eastAsia="黑体" w:cs="黑体"/>
          <w:b w:val="0"/>
          <w:bCs w:val="0"/>
          <w:lang w:val="en-US" w:eastAsia="zh-CN"/>
        </w:rPr>
        <w:t>4</w:t>
      </w:r>
      <w:r>
        <w:rPr>
          <w:rFonts w:hint="eastAsia" w:ascii="黑体" w:hAnsi="黑体" w:eastAsia="黑体" w:cs="黑体"/>
          <w:b w:val="0"/>
          <w:bCs w:val="0"/>
        </w:rPr>
        <w:t>-2</w:t>
      </w:r>
    </w:p>
    <w:p>
      <w:pPr>
        <w:rPr>
          <w:rFonts w:hint="eastAsia" w:ascii="黑体" w:hAnsi="黑体" w:eastAsia="黑体" w:cs="黑体"/>
          <w:b w:val="0"/>
          <w:bCs w:val="0"/>
        </w:rPr>
      </w:pPr>
    </w:p>
    <w:p>
      <w:pPr>
        <w:spacing w:beforeLines="50" w:afterLines="50"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西安市</w:t>
      </w:r>
      <w:r>
        <w:rPr>
          <w:rFonts w:hint="eastAsia" w:ascii="方正小标宋简体" w:hAnsi="方正小标宋简体" w:eastAsia="方正小标宋简体" w:cs="方正小标宋简体"/>
          <w:sz w:val="44"/>
          <w:szCs w:val="44"/>
          <w:lang w:val="en-US"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w:t>
      </w:r>
    </w:p>
    <w:p>
      <w:pPr>
        <w:spacing w:beforeLines="50" w:afterLines="50"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新增规上</w:t>
      </w:r>
      <w:r>
        <w:rPr>
          <w:rFonts w:hint="eastAsia" w:ascii="方正小标宋简体" w:hAnsi="方正小标宋简体" w:eastAsia="方正小标宋简体" w:cs="方正小标宋简体"/>
          <w:sz w:val="44"/>
          <w:szCs w:val="44"/>
        </w:rPr>
        <w:t>工业企业奖励申报</w:t>
      </w:r>
      <w:r>
        <w:rPr>
          <w:rFonts w:hint="eastAsia" w:ascii="方正小标宋简体" w:hAnsi="方正小标宋简体" w:eastAsia="方正小标宋简体" w:cs="方正小标宋简体"/>
          <w:sz w:val="44"/>
          <w:szCs w:val="44"/>
          <w:lang w:eastAsia="zh-CN"/>
        </w:rPr>
        <w:t>汇总</w:t>
      </w:r>
      <w:r>
        <w:rPr>
          <w:rFonts w:hint="eastAsia" w:ascii="方正小标宋简体" w:hAnsi="方正小标宋简体" w:eastAsia="方正小标宋简体" w:cs="方正小标宋简体"/>
          <w:sz w:val="44"/>
          <w:szCs w:val="44"/>
        </w:rPr>
        <w:t>表</w:t>
      </w:r>
    </w:p>
    <w:p>
      <w:pPr>
        <w:spacing w:beforeLines="50" w:afterLines="50"/>
        <w:jc w:val="center"/>
        <w:rPr>
          <w:rFonts w:ascii="仿宋_GB2312" w:eastAsia="仿宋_GB2312"/>
          <w:sz w:val="21"/>
          <w:szCs w:val="21"/>
        </w:rPr>
      </w:pPr>
      <w:r>
        <w:rPr>
          <w:rFonts w:hint="eastAsia" w:ascii="仿宋_GB2312" w:eastAsia="仿宋_GB2312"/>
          <w:sz w:val="21"/>
          <w:szCs w:val="21"/>
        </w:rPr>
        <w:t xml:space="preserve">                          </w:t>
      </w:r>
      <w:r>
        <w:rPr>
          <w:rFonts w:ascii="仿宋_GB2312" w:eastAsia="仿宋_GB2312"/>
          <w:sz w:val="21"/>
          <w:szCs w:val="21"/>
        </w:rPr>
        <w:t xml:space="preserve">            </w:t>
      </w:r>
      <w:r>
        <w:rPr>
          <w:rFonts w:hint="eastAsia" w:ascii="仿宋_GB2312" w:eastAsia="仿宋_GB2312"/>
          <w:sz w:val="21"/>
          <w:szCs w:val="21"/>
        </w:rPr>
        <w:t xml:space="preserve">                      </w:t>
      </w:r>
      <w:r>
        <w:rPr>
          <w:rFonts w:ascii="仿宋_GB2312" w:eastAsia="仿宋_GB2312"/>
          <w:sz w:val="21"/>
          <w:szCs w:val="21"/>
        </w:rPr>
        <w:t xml:space="preserve">                           </w:t>
      </w:r>
      <w:r>
        <w:rPr>
          <w:rFonts w:hint="eastAsia" w:ascii="仿宋_GB2312" w:eastAsia="仿宋_GB2312"/>
          <w:sz w:val="21"/>
          <w:szCs w:val="21"/>
        </w:rPr>
        <w:t>时间： 年   月   日</w:t>
      </w:r>
      <w:r>
        <w:rPr>
          <w:rFonts w:hint="eastAsia" w:ascii="仿宋_GB2312" w:eastAsia="仿宋_GB2312"/>
          <w:sz w:val="21"/>
          <w:szCs w:val="21"/>
          <w:lang w:val="en-US" w:eastAsia="zh-CN"/>
        </w:rPr>
        <w:t xml:space="preserve">                                                       </w:t>
      </w:r>
      <w:r>
        <w:rPr>
          <w:rFonts w:hint="eastAsia" w:ascii="仿宋_GB2312" w:eastAsia="仿宋_GB2312"/>
          <w:sz w:val="21"/>
          <w:szCs w:val="21"/>
        </w:rPr>
        <w:t>单位：万元</w:t>
      </w:r>
    </w:p>
    <w:tbl>
      <w:tblPr>
        <w:tblStyle w:val="5"/>
        <w:tblW w:w="9666" w:type="dxa"/>
        <w:jc w:val="center"/>
        <w:tblLayout w:type="fixed"/>
        <w:tblCellMar>
          <w:top w:w="0" w:type="dxa"/>
          <w:left w:w="108" w:type="dxa"/>
          <w:bottom w:w="0" w:type="dxa"/>
          <w:right w:w="108" w:type="dxa"/>
        </w:tblCellMar>
      </w:tblPr>
      <w:tblGrid>
        <w:gridCol w:w="827"/>
        <w:gridCol w:w="827"/>
        <w:gridCol w:w="827"/>
        <w:gridCol w:w="826"/>
        <w:gridCol w:w="826"/>
        <w:gridCol w:w="826"/>
        <w:gridCol w:w="826"/>
        <w:gridCol w:w="826"/>
        <w:gridCol w:w="2010"/>
        <w:gridCol w:w="1045"/>
      </w:tblGrid>
      <w:tr>
        <w:tblPrEx>
          <w:tblCellMar>
            <w:top w:w="0" w:type="dxa"/>
            <w:left w:w="108" w:type="dxa"/>
            <w:bottom w:w="0" w:type="dxa"/>
            <w:right w:w="108" w:type="dxa"/>
          </w:tblCellMar>
        </w:tblPrEx>
        <w:trPr>
          <w:trHeight w:val="417" w:hRule="atLeast"/>
          <w:jc w:val="center"/>
        </w:trPr>
        <w:tc>
          <w:tcPr>
            <w:tcW w:w="827" w:type="dxa"/>
            <w:vMerge w:val="restart"/>
            <w:tcBorders>
              <w:top w:val="single" w:color="auto" w:sz="4" w:space="0"/>
              <w:left w:val="single" w:color="auto" w:sz="4"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序号</w:t>
            </w:r>
          </w:p>
        </w:tc>
        <w:tc>
          <w:tcPr>
            <w:tcW w:w="827"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企业名称</w:t>
            </w:r>
          </w:p>
        </w:tc>
        <w:tc>
          <w:tcPr>
            <w:tcW w:w="827"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社会信用代码</w:t>
            </w:r>
          </w:p>
        </w:tc>
        <w:tc>
          <w:tcPr>
            <w:tcW w:w="3304" w:type="dxa"/>
            <w:gridSpan w:val="4"/>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20</w:t>
            </w:r>
            <w:r>
              <w:rPr>
                <w:rFonts w:hint="eastAsia" w:ascii="仿宋_GB2312" w:hAnsi="宋体" w:eastAsia="仿宋_GB2312" w:cs="宋体"/>
                <w:b/>
                <w:bCs/>
                <w:kern w:val="0"/>
                <w:sz w:val="21"/>
                <w:szCs w:val="21"/>
                <w:lang w:val="en-US" w:eastAsia="zh-CN"/>
              </w:rPr>
              <w:t>20</w:t>
            </w:r>
            <w:r>
              <w:rPr>
                <w:rFonts w:hint="eastAsia" w:ascii="仿宋_GB2312" w:hAnsi="宋体" w:eastAsia="仿宋_GB2312" w:cs="宋体"/>
                <w:b/>
                <w:bCs/>
                <w:kern w:val="0"/>
                <w:sz w:val="21"/>
                <w:szCs w:val="21"/>
              </w:rPr>
              <w:t>年</w:t>
            </w:r>
          </w:p>
        </w:tc>
        <w:tc>
          <w:tcPr>
            <w:tcW w:w="826"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hint="default" w:ascii="仿宋_GB2312" w:hAnsi="宋体" w:eastAsia="仿宋_GB2312" w:cs="宋体"/>
                <w:b/>
                <w:bCs/>
                <w:kern w:val="0"/>
                <w:sz w:val="21"/>
                <w:szCs w:val="21"/>
                <w:lang w:val="en-US" w:eastAsia="zh-CN"/>
              </w:rPr>
            </w:pPr>
            <w:r>
              <w:rPr>
                <w:rFonts w:hint="eastAsia" w:ascii="仿宋_GB2312" w:hAnsi="宋体" w:eastAsia="仿宋_GB2312" w:cs="宋体"/>
                <w:b/>
                <w:bCs/>
                <w:kern w:val="0"/>
                <w:sz w:val="21"/>
                <w:szCs w:val="21"/>
                <w:lang w:val="en-US" w:eastAsia="zh-CN"/>
              </w:rPr>
              <w:t>所在街办（开发区）</w:t>
            </w:r>
          </w:p>
        </w:tc>
        <w:tc>
          <w:tcPr>
            <w:tcW w:w="2010"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企业联系人及电话</w:t>
            </w:r>
          </w:p>
        </w:tc>
        <w:tc>
          <w:tcPr>
            <w:tcW w:w="1045" w:type="dxa"/>
            <w:vMerge w:val="restart"/>
            <w:tcBorders>
              <w:top w:val="single" w:color="auto" w:sz="4" w:space="0"/>
              <w:left w:val="single" w:color="auto" w:sz="8" w:space="0"/>
              <w:bottom w:val="single" w:color="000000" w:sz="8" w:space="0"/>
              <w:right w:val="single" w:color="auto" w:sz="4"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lang w:val="en-US" w:eastAsia="zh-CN"/>
              </w:rPr>
              <w:t>备注</w:t>
            </w:r>
          </w:p>
        </w:tc>
      </w:tr>
      <w:tr>
        <w:tblPrEx>
          <w:tblCellMar>
            <w:top w:w="0" w:type="dxa"/>
            <w:left w:w="108" w:type="dxa"/>
            <w:bottom w:w="0" w:type="dxa"/>
            <w:right w:w="108" w:type="dxa"/>
          </w:tblCellMar>
        </w:tblPrEx>
        <w:trPr>
          <w:trHeight w:val="965" w:hRule="atLeast"/>
          <w:jc w:val="center"/>
        </w:trPr>
        <w:tc>
          <w:tcPr>
            <w:tcW w:w="827" w:type="dxa"/>
            <w:vMerge w:val="continue"/>
            <w:tcBorders>
              <w:top w:val="nil"/>
              <w:left w:val="single" w:color="auto" w:sz="4"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工业产值</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销售收入</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利润</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税金</w:t>
            </w:r>
          </w:p>
        </w:tc>
        <w:tc>
          <w:tcPr>
            <w:tcW w:w="82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2010"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045" w:type="dxa"/>
            <w:vMerge w:val="continue"/>
            <w:tcBorders>
              <w:top w:val="nil"/>
              <w:left w:val="single" w:color="auto" w:sz="8" w:space="0"/>
              <w:bottom w:val="single" w:color="000000" w:sz="8" w:space="0"/>
              <w:right w:val="single" w:color="auto" w:sz="4" w:space="0"/>
            </w:tcBorders>
            <w:vAlign w:val="center"/>
          </w:tcPr>
          <w:p>
            <w:pPr>
              <w:widowControl/>
              <w:jc w:val="left"/>
              <w:rPr>
                <w:rFonts w:ascii="仿宋_GB2312" w:hAnsi="宋体" w:eastAsia="仿宋_GB2312" w:cs="宋体"/>
                <w:b/>
                <w:bCs/>
                <w:kern w:val="0"/>
                <w:sz w:val="21"/>
                <w:szCs w:val="21"/>
              </w:rPr>
            </w:pP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82"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bl>
    <w:p>
      <w:pPr>
        <w:spacing w:beforeLines="50" w:line="280" w:lineRule="exact"/>
        <w:rPr>
          <w:rFonts w:hint="eastAsia" w:ascii="仿宋_GB2312" w:eastAsia="仿宋_GB2312"/>
          <w:sz w:val="21"/>
          <w:szCs w:val="21"/>
          <w:lang w:eastAsia="zh-CN"/>
        </w:rPr>
        <w:sectPr>
          <w:footerReference r:id="rId16" w:type="default"/>
          <w:footerReference r:id="rId17" w:type="even"/>
          <w:pgSz w:w="11906" w:h="16838"/>
          <w:pgMar w:top="2098" w:right="1247" w:bottom="1985" w:left="1361" w:header="851" w:footer="992" w:gutter="0"/>
          <w:cols w:space="720" w:num="1"/>
          <w:docGrid w:linePitch="435" w:charSpace="0"/>
        </w:sectPr>
      </w:pPr>
      <w:r>
        <w:rPr>
          <w:rFonts w:hint="eastAsia" w:ascii="仿宋_GB2312" w:hAnsi="宋体" w:eastAsia="仿宋_GB2312" w:cs="宋体"/>
          <w:bCs/>
          <w:kern w:val="0"/>
          <w:sz w:val="21"/>
          <w:szCs w:val="21"/>
        </w:rPr>
        <w:t>注：所填数字四舍五入须保留两位小数</w:t>
      </w:r>
    </w:p>
    <w:p>
      <w:pPr>
        <w:spacing w:line="560" w:lineRule="exact"/>
        <w:rPr>
          <w:rFonts w:hint="eastAsia" w:ascii="黑体" w:hAnsi="黑体" w:eastAsia="黑体" w:cs="黑体"/>
          <w:bCs/>
          <w:szCs w:val="32"/>
          <w:lang w:val="en-US" w:eastAsia="zh-CN"/>
        </w:rPr>
      </w:pPr>
      <w:r>
        <w:rPr>
          <w:rFonts w:hint="eastAsia" w:ascii="黑体" w:hAnsi="黑体" w:eastAsia="黑体" w:cs="黑体"/>
          <w:bCs/>
          <w:szCs w:val="32"/>
          <w:lang w:eastAsia="zh-CN"/>
        </w:rPr>
        <w:t>附件</w:t>
      </w:r>
      <w:r>
        <w:rPr>
          <w:rFonts w:hint="eastAsia" w:ascii="黑体" w:hAnsi="黑体" w:eastAsia="黑体" w:cs="黑体"/>
          <w:bCs/>
          <w:szCs w:val="32"/>
          <w:lang w:val="en-US" w:eastAsia="zh-CN"/>
        </w:rPr>
        <w:t>5</w:t>
      </w:r>
    </w:p>
    <w:p>
      <w:pPr>
        <w:spacing w:line="560" w:lineRule="exact"/>
        <w:jc w:val="center"/>
        <w:rPr>
          <w:rFonts w:hint="eastAsia" w:eastAsia="黑体"/>
          <w:bCs/>
          <w:szCs w:val="32"/>
          <w:lang w:val="en-US" w:eastAsia="zh-CN"/>
        </w:rPr>
      </w:pPr>
      <w:r>
        <w:rPr>
          <w:rFonts w:hint="eastAsia" w:eastAsia="黑体"/>
          <w:bCs/>
          <w:szCs w:val="32"/>
          <w:lang w:val="en-US" w:eastAsia="zh-CN"/>
        </w:rPr>
        <w:t xml:space="preserve">   </w:t>
      </w:r>
    </w:p>
    <w:p>
      <w:pPr>
        <w:spacing w:line="560" w:lineRule="exact"/>
        <w:jc w:val="center"/>
        <w:rPr>
          <w:rFonts w:ascii="方正小标宋_GBK" w:eastAsia="方正小标宋_GBK"/>
          <w:sz w:val="44"/>
          <w:szCs w:val="44"/>
        </w:rPr>
      </w:pPr>
      <w:r>
        <w:rPr>
          <w:rFonts w:hint="eastAsia" w:eastAsia="黑体"/>
          <w:bCs/>
          <w:szCs w:val="32"/>
          <w:lang w:val="en-US" w:eastAsia="zh-CN"/>
        </w:rPr>
        <w:t xml:space="preserve"> </w:t>
      </w:r>
      <w:r>
        <w:rPr>
          <w:rFonts w:hint="eastAsia" w:ascii="方正小标宋简体" w:hAnsi="方正小标宋简体" w:eastAsia="方正小标宋简体" w:cs="方正小标宋简体"/>
          <w:sz w:val="44"/>
          <w:szCs w:val="44"/>
        </w:rPr>
        <w:t>西安市</w:t>
      </w:r>
      <w:r>
        <w:rPr>
          <w:rFonts w:hint="eastAsia" w:ascii="方正小标宋简体" w:hAnsi="方正小标宋简体" w:eastAsia="方正小标宋简体" w:cs="方正小标宋简体"/>
          <w:sz w:val="44"/>
          <w:szCs w:val="44"/>
          <w:lang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促进工业企业发展专项资金</w:t>
      </w:r>
      <w:r>
        <w:rPr>
          <w:rFonts w:hint="eastAsia" w:ascii="方正小标宋简体" w:hAnsi="方正小标宋简体" w:eastAsia="方正小标宋简体" w:cs="方正小标宋简体"/>
          <w:sz w:val="44"/>
          <w:szCs w:val="44"/>
        </w:rPr>
        <w:t>申报书</w:t>
      </w:r>
    </w:p>
    <w:p>
      <w:pPr>
        <w:spacing w:line="560" w:lineRule="exact"/>
        <w:jc w:val="center"/>
        <w:rPr>
          <w:rFonts w:ascii="方正小标宋_GBK" w:eastAsia="方正小标宋_GBK"/>
          <w:sz w:val="44"/>
          <w:szCs w:val="44"/>
        </w:rPr>
      </w:pPr>
    </w:p>
    <w:p>
      <w:pPr>
        <w:spacing w:line="540" w:lineRule="exact"/>
        <w:rPr>
          <w:rFonts w:eastAsia="仿宋_GB2312"/>
          <w:szCs w:val="32"/>
        </w:rPr>
      </w:pPr>
      <w:r>
        <w:rPr>
          <w:rFonts w:eastAsia="仿宋_GB2312"/>
          <w:szCs w:val="32"/>
        </w:rPr>
        <w:t>申报单位名称：</w:t>
      </w:r>
    </w:p>
    <w:p>
      <w:pPr>
        <w:spacing w:line="540" w:lineRule="exact"/>
        <w:rPr>
          <w:rFonts w:eastAsia="仿宋_GB2312"/>
          <w:szCs w:val="32"/>
        </w:rPr>
      </w:pPr>
    </w:p>
    <w:p>
      <w:pPr>
        <w:spacing w:line="540" w:lineRule="exact"/>
        <w:rPr>
          <w:rFonts w:eastAsia="仿宋_GB2312"/>
          <w:szCs w:val="32"/>
        </w:rPr>
      </w:pPr>
      <w:r>
        <w:rPr>
          <w:rFonts w:eastAsia="仿宋_GB2312"/>
          <w:szCs w:val="32"/>
        </w:rPr>
        <w:t>项目名称（非项目类申报可不填）：</w:t>
      </w:r>
    </w:p>
    <w:p>
      <w:pPr>
        <w:spacing w:line="540" w:lineRule="exact"/>
        <w:rPr>
          <w:rFonts w:eastAsia="仿宋_GB2312"/>
          <w:szCs w:val="32"/>
        </w:rPr>
      </w:pPr>
    </w:p>
    <w:p>
      <w:pPr>
        <w:spacing w:line="540" w:lineRule="exact"/>
        <w:rPr>
          <w:rFonts w:eastAsia="楷体_GB2312"/>
          <w:sz w:val="28"/>
          <w:szCs w:val="28"/>
        </w:rPr>
      </w:pPr>
      <w:r>
        <w:rPr>
          <w:rFonts w:hint="eastAsia" w:eastAsia="仿宋_GB2312"/>
          <w:szCs w:val="32"/>
        </w:rPr>
        <w:t>申报专题</w:t>
      </w:r>
      <w:r>
        <w:rPr>
          <w:rFonts w:eastAsia="仿宋_GB2312"/>
          <w:szCs w:val="32"/>
        </w:rPr>
        <w:t>：</w:t>
      </w:r>
    </w:p>
    <w:p>
      <w:pPr>
        <w:spacing w:line="540" w:lineRule="exact"/>
        <w:rPr>
          <w:rFonts w:eastAsia="仿宋_GB2312"/>
          <w:szCs w:val="32"/>
        </w:rPr>
      </w:pPr>
    </w:p>
    <w:p>
      <w:pPr>
        <w:spacing w:line="540" w:lineRule="exact"/>
        <w:rPr>
          <w:rFonts w:eastAsia="仿宋_GB2312"/>
          <w:szCs w:val="32"/>
        </w:rPr>
      </w:pPr>
      <w:r>
        <w:rPr>
          <w:rFonts w:eastAsia="仿宋_GB2312"/>
          <w:szCs w:val="32"/>
        </w:rPr>
        <w:t>建设（单位）地址：</w:t>
      </w:r>
    </w:p>
    <w:p>
      <w:pPr>
        <w:spacing w:line="540" w:lineRule="exact"/>
        <w:rPr>
          <w:rFonts w:hint="eastAsia" w:eastAsia="仿宋_GB2312"/>
          <w:szCs w:val="32"/>
        </w:rPr>
      </w:pPr>
    </w:p>
    <w:p>
      <w:pPr>
        <w:spacing w:line="540" w:lineRule="exact"/>
        <w:rPr>
          <w:rFonts w:eastAsia="仿宋_GB2312"/>
          <w:szCs w:val="32"/>
        </w:rPr>
      </w:pPr>
      <w:r>
        <w:rPr>
          <w:rFonts w:hint="eastAsia" w:eastAsia="仿宋_GB2312"/>
          <w:szCs w:val="32"/>
        </w:rPr>
        <w:t>申报</w:t>
      </w:r>
      <w:r>
        <w:rPr>
          <w:rFonts w:eastAsia="仿宋_GB2312"/>
          <w:szCs w:val="32"/>
        </w:rPr>
        <w:t>单位负责人：        手机：</w:t>
      </w:r>
    </w:p>
    <w:p>
      <w:pPr>
        <w:spacing w:line="540" w:lineRule="exact"/>
        <w:rPr>
          <w:rFonts w:eastAsia="仿宋_GB2312"/>
          <w:szCs w:val="32"/>
        </w:rPr>
      </w:pPr>
    </w:p>
    <w:p>
      <w:pPr>
        <w:spacing w:line="540" w:lineRule="exact"/>
        <w:rPr>
          <w:rFonts w:eastAsia="仿宋_GB2312"/>
          <w:szCs w:val="32"/>
        </w:rPr>
      </w:pPr>
      <w:r>
        <w:rPr>
          <w:rFonts w:hint="eastAsia" w:eastAsia="仿宋_GB2312"/>
          <w:szCs w:val="32"/>
        </w:rPr>
        <w:t>申报单位</w:t>
      </w:r>
      <w:r>
        <w:rPr>
          <w:rFonts w:eastAsia="仿宋_GB2312"/>
          <w:szCs w:val="32"/>
        </w:rPr>
        <w:t>联系人：        手机：</w:t>
      </w:r>
    </w:p>
    <w:p>
      <w:pPr>
        <w:spacing w:line="540" w:lineRule="exact"/>
        <w:rPr>
          <w:rFonts w:eastAsia="仿宋_GB2312"/>
          <w:szCs w:val="32"/>
        </w:rPr>
      </w:pPr>
    </w:p>
    <w:p>
      <w:pPr>
        <w:spacing w:line="540" w:lineRule="exact"/>
        <w:rPr>
          <w:rFonts w:eastAsia="仿宋_GB2312"/>
          <w:szCs w:val="32"/>
        </w:rPr>
      </w:pPr>
    </w:p>
    <w:p>
      <w:pPr>
        <w:spacing w:line="540" w:lineRule="exact"/>
        <w:rPr>
          <w:rFonts w:eastAsia="仿宋_GB2312"/>
          <w:szCs w:val="32"/>
        </w:rPr>
      </w:pPr>
      <w:r>
        <w:rPr>
          <w:rFonts w:eastAsia="仿宋_GB2312"/>
          <w:szCs w:val="32"/>
        </w:rPr>
        <w:t>填报时间：</w:t>
      </w:r>
    </w:p>
    <w:p>
      <w:pPr>
        <w:spacing w:line="540" w:lineRule="exact"/>
        <w:rPr>
          <w:rFonts w:eastAsia="仿宋_GB2312"/>
          <w:szCs w:val="32"/>
        </w:rPr>
      </w:pPr>
    </w:p>
    <w:p>
      <w:pPr>
        <w:spacing w:line="560" w:lineRule="exact"/>
        <w:rPr>
          <w:rFonts w:hint="default" w:eastAsia="黑体"/>
          <w:bCs/>
          <w:szCs w:val="32"/>
          <w:lang w:val="en-US" w:eastAsia="zh-CN"/>
        </w:rPr>
      </w:pPr>
    </w:p>
    <w:p/>
    <w:p/>
    <w:p/>
    <w:p/>
    <w:p>
      <w:pPr>
        <w:rPr>
          <w:rFonts w:hint="eastAsia" w:ascii="黑体" w:hAnsi="黑体" w:eastAsia="黑体" w:cs="黑体"/>
          <w:lang w:val="en-US" w:eastAsia="zh-CN"/>
        </w:rPr>
      </w:pPr>
      <w:r>
        <w:rPr>
          <w:rFonts w:hint="eastAsia" w:ascii="黑体" w:hAnsi="黑体" w:eastAsia="黑体" w:cs="黑体"/>
          <w:lang w:eastAsia="zh-CN"/>
        </w:rPr>
        <w:t>附件</w:t>
      </w:r>
      <w:r>
        <w:rPr>
          <w:rFonts w:hint="eastAsia" w:ascii="黑体" w:hAnsi="黑体" w:eastAsia="黑体" w:cs="黑体"/>
          <w:lang w:val="en-US" w:eastAsia="zh-CN"/>
        </w:rPr>
        <w:t>6</w:t>
      </w:r>
    </w:p>
    <w:p>
      <w:pPr>
        <w:rPr>
          <w:rFonts w:hint="eastAsia" w:ascii="黑体" w:hAnsi="黑体" w:eastAsia="黑体" w:cs="黑体"/>
          <w:lang w:val="en-US" w:eastAsia="zh-CN"/>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申报材料真实性承诺函</w:t>
      </w:r>
    </w:p>
    <w:p>
      <w:pPr>
        <w:spacing w:line="560" w:lineRule="exact"/>
        <w:jc w:val="center"/>
        <w:rPr>
          <w:rFonts w:ascii="方正小标宋_GBK" w:eastAsia="方正小标宋_GBK"/>
          <w:sz w:val="44"/>
          <w:szCs w:val="44"/>
        </w:rPr>
      </w:pPr>
    </w:p>
    <w:p>
      <w:pPr>
        <w:spacing w:line="520" w:lineRule="exact"/>
        <w:rPr>
          <w:rFonts w:eastAsia="仿宋_GB2312"/>
          <w:szCs w:val="32"/>
        </w:rPr>
      </w:pPr>
      <w:r>
        <w:rPr>
          <w:rFonts w:hint="eastAsia" w:eastAsia="仿宋_GB2312"/>
          <w:szCs w:val="32"/>
          <w:lang w:eastAsia="zh-CN"/>
        </w:rPr>
        <w:t>区科工局</w:t>
      </w:r>
      <w:r>
        <w:rPr>
          <w:rFonts w:eastAsia="仿宋_GB2312"/>
          <w:szCs w:val="32"/>
        </w:rPr>
        <w:t>、</w:t>
      </w:r>
      <w:r>
        <w:rPr>
          <w:rFonts w:hint="eastAsia" w:eastAsia="仿宋_GB2312"/>
          <w:szCs w:val="32"/>
          <w:lang w:eastAsia="zh-CN"/>
        </w:rPr>
        <w:t>区</w:t>
      </w:r>
      <w:r>
        <w:rPr>
          <w:rFonts w:eastAsia="仿宋_GB2312"/>
          <w:szCs w:val="32"/>
        </w:rPr>
        <w:t>财政局：</w:t>
      </w:r>
    </w:p>
    <w:p>
      <w:pPr>
        <w:spacing w:line="520" w:lineRule="exact"/>
        <w:ind w:firstLine="640" w:firstLineChars="200"/>
        <w:rPr>
          <w:rFonts w:eastAsia="仿宋_GB2312"/>
          <w:szCs w:val="32"/>
        </w:rPr>
      </w:pPr>
      <w:r>
        <w:rPr>
          <w:rFonts w:eastAsia="仿宋_GB2312"/>
          <w:szCs w:val="32"/>
        </w:rPr>
        <w:t>本单位已了解西安市</w:t>
      </w:r>
      <w:r>
        <w:rPr>
          <w:rFonts w:hint="eastAsia" w:eastAsia="仿宋_GB2312"/>
          <w:szCs w:val="32"/>
          <w:lang w:eastAsia="zh-CN"/>
        </w:rPr>
        <w:t>阎良区</w:t>
      </w:r>
      <w:r>
        <w:rPr>
          <w:rFonts w:hint="eastAsia" w:ascii="Times New Roman" w:hAnsi="Times New Roman" w:eastAsia="仿宋_GB2312" w:cs="Times New Roman"/>
          <w:color w:val="000000" w:themeColor="text1"/>
          <w:kern w:val="2"/>
          <w:sz w:val="32"/>
          <w:szCs w:val="32"/>
          <w14:textFill>
            <w14:solidFill>
              <w14:schemeClr w14:val="tx1"/>
            </w14:solidFill>
          </w14:textFill>
        </w:rPr>
        <w:t>促进工业企业发展专项资金</w:t>
      </w:r>
      <w:r>
        <w:rPr>
          <w:rFonts w:eastAsia="仿宋_GB2312"/>
          <w:szCs w:val="32"/>
        </w:rPr>
        <w:t>（以下简称专项资金）的相关政策、规定及申报要求，特向贵单位申报20</w:t>
      </w:r>
      <w:r>
        <w:rPr>
          <w:rFonts w:hint="eastAsia" w:eastAsia="仿宋_GB2312"/>
          <w:szCs w:val="32"/>
          <w:lang w:val="en-US" w:eastAsia="zh-CN"/>
        </w:rPr>
        <w:t>21</w:t>
      </w:r>
      <w:r>
        <w:rPr>
          <w:rFonts w:eastAsia="仿宋_GB2312"/>
          <w:szCs w:val="32"/>
        </w:rPr>
        <w:t>年</w:t>
      </w:r>
      <w:r>
        <w:rPr>
          <w:rFonts w:hint="eastAsia" w:ascii="Times New Roman" w:hAnsi="Times New Roman" w:eastAsia="仿宋_GB2312" w:cs="Times New Roman"/>
          <w:color w:val="000000" w:themeColor="text1"/>
          <w:kern w:val="2"/>
          <w:sz w:val="32"/>
          <w:szCs w:val="32"/>
          <w14:textFill>
            <w14:solidFill>
              <w14:schemeClr w14:val="tx1"/>
            </w14:solidFill>
          </w14:textFill>
        </w:rPr>
        <w:t>促进工业企业发展</w:t>
      </w:r>
      <w:r>
        <w:rPr>
          <w:rFonts w:hint="eastAsia" w:eastAsia="仿宋_GB2312"/>
          <w:szCs w:val="32"/>
        </w:rPr>
        <w:t>专项</w:t>
      </w:r>
      <w:r>
        <w:rPr>
          <w:rFonts w:eastAsia="仿宋_GB2312"/>
          <w:szCs w:val="32"/>
        </w:rPr>
        <w:t>资金支持。现已认真准备了申报材料，并对本次申报郑重承诺如下：</w:t>
      </w:r>
    </w:p>
    <w:p>
      <w:pPr>
        <w:spacing w:line="520" w:lineRule="exact"/>
        <w:ind w:firstLine="640" w:firstLineChars="200"/>
        <w:rPr>
          <w:rFonts w:eastAsia="仿宋_GB2312"/>
          <w:szCs w:val="32"/>
        </w:rPr>
      </w:pPr>
      <w:r>
        <w:rPr>
          <w:rFonts w:eastAsia="仿宋_GB2312"/>
          <w:szCs w:val="32"/>
        </w:rPr>
        <w:t>一、本单位所提交的申报材料及相关内容完整、真实、准确，无欺瞒和作假行为。</w:t>
      </w:r>
    </w:p>
    <w:p>
      <w:pPr>
        <w:spacing w:line="520" w:lineRule="exact"/>
        <w:ind w:firstLine="640" w:firstLineChars="200"/>
        <w:rPr>
          <w:rFonts w:eastAsia="仿宋_GB2312"/>
          <w:szCs w:val="32"/>
        </w:rPr>
      </w:pPr>
      <w:r>
        <w:rPr>
          <w:rFonts w:eastAsia="仿宋_GB2312"/>
          <w:szCs w:val="32"/>
        </w:rPr>
        <w:t>二、在申报过程中，本单位将积极配合受委托的机构组织的相关调查和评审工作。</w:t>
      </w:r>
    </w:p>
    <w:p>
      <w:pPr>
        <w:spacing w:line="520" w:lineRule="exact"/>
        <w:ind w:firstLine="608" w:firstLineChars="200"/>
        <w:rPr>
          <w:rFonts w:eastAsia="仿宋_GB2312"/>
          <w:spacing w:val="-8"/>
          <w:szCs w:val="32"/>
        </w:rPr>
      </w:pPr>
      <w:r>
        <w:rPr>
          <w:rFonts w:eastAsia="仿宋_GB2312"/>
          <w:spacing w:val="-8"/>
          <w:szCs w:val="32"/>
        </w:rPr>
        <w:t>三、如</w:t>
      </w:r>
      <w:r>
        <w:rPr>
          <w:rFonts w:hint="eastAsia" w:eastAsia="仿宋_GB2312"/>
          <w:spacing w:val="-8"/>
          <w:szCs w:val="32"/>
        </w:rPr>
        <w:t>此次</w:t>
      </w:r>
      <w:r>
        <w:rPr>
          <w:rFonts w:eastAsia="仿宋_GB2312"/>
          <w:spacing w:val="-8"/>
          <w:szCs w:val="32"/>
        </w:rPr>
        <w:t>申报获得专项资金支持，本单位将严格按照相关规定使用</w:t>
      </w:r>
      <w:r>
        <w:rPr>
          <w:rFonts w:hint="eastAsia" w:eastAsia="仿宋_GB2312"/>
          <w:spacing w:val="-8"/>
          <w:szCs w:val="32"/>
        </w:rPr>
        <w:t>专项</w:t>
      </w:r>
      <w:r>
        <w:rPr>
          <w:rFonts w:eastAsia="仿宋_GB2312"/>
          <w:spacing w:val="-8"/>
          <w:szCs w:val="32"/>
        </w:rPr>
        <w:t>资金，并自觉接受</w:t>
      </w:r>
      <w:r>
        <w:rPr>
          <w:rFonts w:hint="eastAsia" w:eastAsia="仿宋_GB2312"/>
          <w:spacing w:val="-8"/>
          <w:szCs w:val="32"/>
          <w:lang w:eastAsia="zh-CN"/>
        </w:rPr>
        <w:t>科工</w:t>
      </w:r>
      <w:r>
        <w:rPr>
          <w:rFonts w:eastAsia="仿宋_GB2312"/>
          <w:spacing w:val="-8"/>
          <w:szCs w:val="32"/>
        </w:rPr>
        <w:t>、财政、审计等相关部门的监督检查。</w:t>
      </w:r>
    </w:p>
    <w:p>
      <w:pPr>
        <w:spacing w:line="520" w:lineRule="exact"/>
        <w:ind w:firstLine="640" w:firstLineChars="200"/>
        <w:rPr>
          <w:rFonts w:eastAsia="仿宋_GB2312"/>
          <w:szCs w:val="32"/>
        </w:rPr>
      </w:pPr>
      <w:r>
        <w:rPr>
          <w:rFonts w:eastAsia="仿宋_GB2312"/>
          <w:szCs w:val="32"/>
        </w:rPr>
        <w:t>如违反上述承诺，本单位愿意承担由此带来的一切后果及相关法律责任。</w:t>
      </w:r>
    </w:p>
    <w:p>
      <w:pPr>
        <w:spacing w:line="520" w:lineRule="exact"/>
        <w:rPr>
          <w:rFonts w:eastAsia="仿宋_GB2312"/>
          <w:szCs w:val="32"/>
        </w:rPr>
      </w:pPr>
    </w:p>
    <w:p>
      <w:pPr>
        <w:spacing w:line="520" w:lineRule="exact"/>
        <w:ind w:firstLine="640" w:firstLineChars="200"/>
        <w:rPr>
          <w:rFonts w:eastAsia="仿宋_GB2312"/>
          <w:szCs w:val="32"/>
        </w:rPr>
      </w:pPr>
      <w:r>
        <w:rPr>
          <w:rFonts w:eastAsia="仿宋_GB2312"/>
          <w:szCs w:val="32"/>
        </w:rPr>
        <w:t>申请单位盖章：</w:t>
      </w:r>
    </w:p>
    <w:p>
      <w:pPr>
        <w:spacing w:line="520" w:lineRule="exact"/>
        <w:rPr>
          <w:rFonts w:eastAsia="仿宋_GB2312"/>
          <w:szCs w:val="32"/>
        </w:rPr>
      </w:pPr>
    </w:p>
    <w:p>
      <w:pPr>
        <w:spacing w:line="520" w:lineRule="exact"/>
        <w:ind w:firstLine="640" w:firstLineChars="200"/>
        <w:rPr>
          <w:rFonts w:eastAsia="仿宋_GB2312"/>
          <w:szCs w:val="32"/>
        </w:rPr>
      </w:pPr>
      <w:r>
        <w:rPr>
          <w:rFonts w:eastAsia="仿宋_GB2312"/>
          <w:szCs w:val="32"/>
        </w:rPr>
        <w:t>法定代表人签字：</w:t>
      </w:r>
    </w:p>
    <w:p>
      <w:pPr>
        <w:spacing w:line="520" w:lineRule="exact"/>
        <w:ind w:firstLine="640" w:firstLineChars="200"/>
        <w:rPr>
          <w:rFonts w:eastAsia="仿宋_GB2312"/>
          <w:szCs w:val="32"/>
        </w:rPr>
      </w:pPr>
    </w:p>
    <w:p>
      <w:pPr>
        <w:spacing w:line="520" w:lineRule="exact"/>
        <w:rPr>
          <w:rFonts w:eastAsia="仿宋_GB2312"/>
          <w:szCs w:val="32"/>
        </w:rPr>
      </w:pPr>
      <w:r>
        <w:rPr>
          <w:rFonts w:eastAsia="仿宋_GB2312"/>
          <w:szCs w:val="32"/>
        </w:rPr>
        <w:t xml:space="preserve">                                  年     月    日</w:t>
      </w:r>
      <w:r>
        <mc:AlternateContent>
          <mc:Choice Requires="wps">
            <w:drawing>
              <wp:anchor distT="0" distB="0" distL="114300" distR="114300" simplePos="0" relativeHeight="251659264" behindDoc="0" locked="0" layoutInCell="0" allowOverlap="1">
                <wp:simplePos x="0" y="0"/>
                <wp:positionH relativeFrom="column">
                  <wp:posOffset>152400</wp:posOffset>
                </wp:positionH>
                <wp:positionV relativeFrom="paragraph">
                  <wp:posOffset>9460230</wp:posOffset>
                </wp:positionV>
                <wp:extent cx="551815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51815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pt;margin-top:744.9pt;height:0pt;width:434.5pt;z-index:251659264;mso-width-relative:page;mso-height-relative:page;" filled="f" stroked="t" coordsize="21600,21600" o:allowincell="f" o:gfxdata="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fY4zzYAAAADAEAAA8AAAAAAAAAAQAgAAAAIgAAAGRycy9kb3ducmV2LnhtbFBLAQIU&#10;ABQAAAAIAIdO4kAgUzlC8wEAAOUDAAAOAAAAAAAAAAEAIAAAACcBAABkcnMvZTJvRG9jLnhtbFBL&#10;BQYAAAAABgAGAFkBAACMBQAAAAA=&#10;">
                <v:fill on="f" focussize="0,0"/>
                <v:stroke weight="1pt" color="#000000" joinstyle="round"/>
                <v:imagedata o:title=""/>
                <o:lock v:ext="edit" aspectratio="f"/>
              </v:line>
            </w:pict>
          </mc:Fallback>
        </mc:AlternateContent>
      </w:r>
    </w:p>
    <w:p/>
    <w:p/>
    <w:p/>
    <w:p>
      <w:pPr>
        <w:spacing w:line="560" w:lineRule="exact"/>
        <w:rPr>
          <w:rFonts w:hint="eastAsia" w:ascii="黑体" w:hAnsi="黑体" w:eastAsia="黑体" w:cs="黑体"/>
          <w:b w:val="0"/>
          <w:bCs/>
          <w:szCs w:val="32"/>
          <w:lang w:val="en-US" w:eastAsia="zh-CN"/>
        </w:rPr>
      </w:pPr>
      <w:r>
        <w:rPr>
          <w:rFonts w:hint="eastAsia" w:ascii="黑体" w:hAnsi="黑体" w:eastAsia="黑体" w:cs="黑体"/>
          <w:b w:val="0"/>
          <w:bCs/>
          <w:szCs w:val="32"/>
          <w:lang w:eastAsia="zh-CN"/>
        </w:rPr>
        <w:t>附件</w:t>
      </w:r>
      <w:r>
        <w:rPr>
          <w:rFonts w:hint="eastAsia" w:ascii="黑体" w:hAnsi="黑体" w:eastAsia="黑体" w:cs="黑体"/>
          <w:b w:val="0"/>
          <w:bCs/>
          <w:szCs w:val="32"/>
          <w:lang w:val="en-US" w:eastAsia="zh-CN"/>
        </w:rPr>
        <w:t>7</w:t>
      </w:r>
    </w:p>
    <w:p>
      <w:pPr>
        <w:keepNext w:val="0"/>
        <w:keepLines w:val="0"/>
        <w:pageBreakBefore w:val="0"/>
        <w:widowControl/>
        <w:kinsoku/>
        <w:wordWrap/>
        <w:overflowPunct/>
        <w:topLinePunct w:val="0"/>
        <w:autoSpaceDE/>
        <w:autoSpaceDN/>
        <w:bidi w:val="0"/>
        <w:adjustRightInd w:val="0"/>
        <w:snapToGrid w:val="0"/>
        <w:spacing w:line="578"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kinsoku/>
        <w:wordWrap/>
        <w:overflowPunct/>
        <w:topLinePunct w:val="0"/>
        <w:autoSpaceDE/>
        <w:autoSpaceDN/>
        <w:bidi w:val="0"/>
        <w:adjustRightInd w:val="0"/>
        <w:snapToGrid w:val="0"/>
        <w:spacing w:line="578"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阎良区促进工业企业发展若干意见</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为深入贯彻落实市委十三届三次全会和区委十一届五次全会精神，加快推进全区工业产业发展，加快补齐工业短板，做大做强工业经济，</w:t>
      </w:r>
      <w:r>
        <w:rPr>
          <w:rFonts w:hint="eastAsia" w:ascii="Times New Roman" w:hAnsi="Times New Roman" w:eastAsia="仿宋_GB2312" w:cs="Times New Roman"/>
          <w:sz w:val="32"/>
          <w:szCs w:val="32"/>
          <w:lang w:val="en-US" w:eastAsia="zh-CN"/>
        </w:rPr>
        <w:t>在全面落实中、省、市有关政策的基础上，</w:t>
      </w:r>
      <w:r>
        <w:rPr>
          <w:rFonts w:hint="default" w:ascii="Times New Roman" w:hAnsi="Times New Roman" w:eastAsia="仿宋_GB2312" w:cs="Times New Roman"/>
          <w:sz w:val="32"/>
          <w:szCs w:val="32"/>
        </w:rPr>
        <w:t>结合我区实际，提出以下意见。</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一、思路与目标</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新时代中国特色社会主义思想为指导，全面贯彻落实党的十九大精神，按照市十三次党代会、市委十三届三次全会和区委十一届五次全会的部署，大力实施工业强区战略，促进工业化与信息化深度融合，优化提升传统产业，培育壮大战略性新兴产业，着力构建核心竞争力强、规模和质量效益突出的航空城工业产业。到2021年，力争全区规模以上工业增加值达到54亿元。</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二、扶持政策</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（一）加大财政支持力度</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1.2019年至2020年，区财政安排工业发展专项资金2000万元，采取奖励补助、基金引导、要素保障等方式，支持我区工业产业聚集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工业结构优化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工业企业培育</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工业技术提升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工业园区发展以及全区工业发展。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区科工局、区财政局、区金融服务中心负责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2.区财政每年安排工业发展专项资金列入政府部门预算。用于全区工业发展战略研究、规划编制、项目征集、评审、验收以及工业发展等各专项工作。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（二）加大工业项目有效投入</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3.对从外地引进的固定资产投资在5亿元以上的新建重点工业项目，以及固定投资在3亿元以上的科技含量高、带动作用强的高技术工业项目，实行区政府“一事一议、一企一策”的扶持政策。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区投资商务局、区科工局负责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4.对新引进总投资在5000万元以上</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1亿元以下的工业项目，自签约之日起两年内完成全部投资的，按实际固定资产投入总额的1‰给予补助，最高不超过20万元。（区科工局、区财政局负责）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5.对符合我区产业发展方向、产业布局规划列入统计库的新增固定资产投资达1000万元以上的工业项目及500万元以上的技术改造项目，按设备投资额的5‰给予补助，最高不超过20万元。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对落户阎良的企业总部或企业区域总部给予奖励。对年产值在1—5亿元（含1亿元）之间的企业总部或企业区域总部，一次性给予10万元奖励；对年产值在5—10亿元（含5亿元）之间的企业总部或企业区域总部，一次性给予20万元奖励；对年产值在10亿元（含10亿元）以上的企业总部或企业区域总部，一次性给予30万元奖励。（区科工局、区财政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（三）扶持企业快速发展</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对年产值在1—5亿元（含1亿元）之间，增速超过18%，且上年增速高于全区增速一定幅度的工业企业给予5万元奖励，以增速18%为基数，每增加1个点给予1万元奖励，最高不超过10万元；对年产值在5—10亿元（含5亿元）之间，增速超过16%，且上年增速高于全区增速一定幅度的工业企业给予10万元奖励，以增速16%为基数，每增加1个点给予1.5万元奖励，最高不超过15万元；对年产值在10亿元（含10亿元）以上，增速超过15%，且上年增速高于全区增速一定幅度的工业企业，给予15万元奖励，以增速15%为基数，每增加1个点给予2万元奖励，最高不超过20万元。对于年度产值贡献巨大，但未达到以上标准的企业，可采取 “一事一议”方式，研究讨论奖励方式。（区科工局、区统计局、区财政局负责）。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8.对年工业产值首次突破30亿元、20亿元、10亿元、5亿元、1亿元的企业，分别给予企业30万元、20万元、10万元、5万元、2万元奖励。</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区科工局、区统计局、区财政局负责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9.对首次进入统计部门规模以上工业企业名录库，一次性奖励企业5万元。（区科工局、区统计局、区财政局负责）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每年开展一次全区中小企业10强的评选活动。对企业的销售收入、研发投入、纳税规模及增长、安全生产、履行社会责任等方面进行综合评价，授予“西安市阎良区中小企业10强”荣誉称号。每户企业奖励1万元。（区科工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（四）鼓励企业技术创新</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鼓励企业积极吸纳高校院所技术成果，实施转化产业化。对企业申报的在本地实施转化的项目，经评审认定其经济效益明显的，择优按项目投入的1%，给予最高20万元补助;对投入超过3000万元，且为我区优结构、促转型做出突出贡献的重大成果转化项目，可按“一事一议”原则，加大补助力度。</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12.支持企业争创国家工程研究中心、国家技术创新中心，争创成功当年一次性奖励企业10万元。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13.落实国家省市企业技术中心、技术创新示范企业和高新技术企业政策措施，按照相关政策规定给予奖励。</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（五）推动“两化”融合和军民融合</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14.对区级制造业与互联网融合发展项目、制造业智能化改造项目、工业互联网项目，按每年项目实际投资额的2%给予奖励，最高不超过30万元。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15.全面落实国家、省、市支持军民深度融合创新示范区发展政策措施，对军工单位民品产值达标、军工资质认证、军地配套采购、军工仪器设备共享、军民融合产业标准化等方面按照相关政策规定给予奖励。</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区发改委、区科工局、区财政局负责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（六）帮助企业拓宽融资和销售渠道</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16.全面落实省市支持企业利用多层次资本市场上市、挂牌等方式直接融资的政策。对企业通过境内证券市场开展再融资、拟首发上市、在全国股转系统挂牌，发行债券、票据等方式融资，按照相关规定给予奖励。</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区金融服务中心负责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17.对工业企业参加由国际组织、国家部委和省人民政府主办的展会，按展位费、特装费的50%给予补贴，单户企业最高不超过2万元。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设立阎良区工业发展引导基金，吸引社会和金融资本参与。围绕我区重点工业领域和工业项目，推动区内工业产业、园区建设、军民融合、技术改造、技术创新等全面发展。（区金融服务中心、区财政局、区科工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（七）强化工业项目服务</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19.加快工业投资项目核准备案。加快工业投资项目核准备案</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核准机关主要从经济安全、资源开发、产业政策、公共利益等方面进行审查。对实行备案制的工业投资项目，备案机关通过全省投资项目在线审批监管平台提供快捷备案服务。区级投资主管部门应严格按照《陕西省企业投资项目核准和备案管理办法》办理工业投资项目核准备案。（区发改委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20.开辟工业项目审批绿色通道，在规划、住建、土地、应急等方面，为工业企业提供便捷服务。（规划分局、区住建局、</w:t>
      </w:r>
      <w:r>
        <w:rPr>
          <w:rFonts w:hint="eastAsia" w:ascii="Times New Roman" w:hAnsi="Times New Roman" w:eastAsia="仿宋_GB2312" w:cs="Times New Roman"/>
          <w:sz w:val="32"/>
          <w:szCs w:val="32"/>
          <w:lang w:val="en-US" w:eastAsia="zh-CN"/>
        </w:rPr>
        <w:t>国土分局、</w:t>
      </w:r>
      <w:r>
        <w:rPr>
          <w:rFonts w:hint="default" w:ascii="Times New Roman" w:hAnsi="Times New Roman" w:eastAsia="仿宋_GB2312" w:cs="Times New Roman"/>
          <w:sz w:val="32"/>
          <w:szCs w:val="32"/>
        </w:rPr>
        <w:t>区应急管理局、区行政审批局负责）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21.实行工业投资项目帮办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代办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服务机制。各街</w:t>
      </w:r>
      <w:r>
        <w:rPr>
          <w:rFonts w:hint="eastAsia" w:ascii="Times New Roman" w:hAnsi="Times New Roman" w:eastAsia="仿宋_GB2312" w:cs="Times New Roman"/>
          <w:sz w:val="32"/>
          <w:szCs w:val="32"/>
          <w:lang w:val="en-US" w:eastAsia="zh-CN"/>
        </w:rPr>
        <w:t>办</w:t>
      </w:r>
      <w:r>
        <w:rPr>
          <w:rFonts w:hint="default" w:ascii="Times New Roman" w:hAnsi="Times New Roman" w:eastAsia="仿宋_GB2312" w:cs="Times New Roman"/>
          <w:sz w:val="32"/>
          <w:szCs w:val="32"/>
        </w:rPr>
        <w:t>、各开发区应为已签约的投资额在5000万元以上的工业投资项目和投资额在500万元以上的技术改造项目，提供帮办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代办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服务，形成“街办、开发区代办、政务中心帮办、发改部门协调”的帮办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代办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 xml:space="preserve">服务链条。 </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区行政审批局、区投资商务局、区科工局、区发改委、各街办、各开发区负责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三、保障措施</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22.成立阎良区工业发展领导小组负责全区本意见实施的组织领导工作，每季度召开一次会议，对有关重大事项进行研究、协调、督办。领导小组办公室（区科工局）负责日常工作。（区科工局负责）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建立工业指标考核体系，按规模以上工业增加值、工业投资、工业技改投资、新增规模以上企业数等指标，每年对承接指标的单位进行综合考核，按一、二、三等奖进行奖励，分别奖励10万元、5万元和2万元。（区委组织部、区科工局、区统计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24.持续抓好“放管服”改革，大力优化企业发展环境。围绕“最多跑一次”的目标要求，大力推进“行政效能革命”。推进“证照分离”改革，加强</w:t>
      </w:r>
      <w:r>
        <w:rPr>
          <w:rFonts w:hint="eastAsia" w:eastAsia="仿宋_GB2312" w:cs="Times New Roman"/>
          <w:sz w:val="32"/>
          <w:szCs w:val="32"/>
          <w:lang w:val="en-US" w:eastAsia="zh-CN"/>
        </w:rPr>
        <w:t>权责</w:t>
      </w:r>
      <w:r>
        <w:rPr>
          <w:rFonts w:hint="default" w:ascii="Times New Roman" w:hAnsi="Times New Roman" w:eastAsia="仿宋_GB2312" w:cs="Times New Roman"/>
          <w:sz w:val="32"/>
          <w:szCs w:val="32"/>
        </w:rPr>
        <w:t>清单和公共服务事项清单动态管理。进一步梳理涉企收费目录清单，凡没有法律法规依据涉企收费项目一律取消，加大对干扰企业正常生产经营活动违法行为的打击力度。（区行革办、区行政审批局、区发改委、区市场监管局、区司法局、区财政局、区科工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25.本意见由区科工局负责解释。</w:t>
      </w:r>
    </w:p>
    <w:p>
      <w:pPr>
        <w:ind w:firstLine="640" w:firstLineChars="200"/>
        <w:rPr>
          <w:rFonts w:hint="eastAsia"/>
          <w:lang w:val="en-US" w:eastAsia="zh-CN"/>
        </w:rPr>
      </w:pPr>
      <w:r>
        <w:rPr>
          <w:rFonts w:hint="default" w:ascii="Times New Roman" w:hAnsi="Times New Roman" w:eastAsia="仿宋_GB2312" w:cs="Times New Roman"/>
          <w:sz w:val="32"/>
          <w:szCs w:val="32"/>
        </w:rPr>
        <w:t>本政策实施期限，从发布之日起至2020年12月31日。</w:t>
      </w:r>
    </w:p>
    <w:p>
      <w:pPr>
        <w:rPr>
          <w:rFonts w:hint="default"/>
          <w:lang w:val="en-US" w:eastAsia="zh-CN"/>
        </w:rPr>
      </w:pPr>
      <w:bookmarkStart w:id="0" w:name="_GoBack"/>
      <w:bookmarkEnd w:id="0"/>
    </w:p>
    <w:sectPr>
      <w:footerReference r:id="rId18"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790570253"/>
      <w:docPartObj>
        <w:docPartGallery w:val="autotext"/>
      </w:docPartObj>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10</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010521553"/>
      <w:docPartObj>
        <w:docPartGallery w:val="autotext"/>
      </w:docPartObj>
    </w:sdtPr>
    <w:sdtEndPr>
      <w:rPr>
        <w:rFonts w:asciiTheme="minorEastAsia" w:hAnsiTheme="minorEastAsia"/>
        <w:sz w:val="28"/>
        <w:szCs w:val="28"/>
      </w:rPr>
    </w:sdtEndPr>
    <w:sdtContent>
      <w:p>
        <w:pPr>
          <w:pStyle w:val="2"/>
          <w:jc w:val="center"/>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18</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224259444"/>
      <w:docPartObj>
        <w:docPartGallery w:val="autotext"/>
      </w:docPartObj>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18</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777940887"/>
      <w:docPartObj>
        <w:docPartGallery w:val="autotext"/>
      </w:docPartObj>
    </w:sdtPr>
    <w:sdtEndPr>
      <w:rPr>
        <w:rFonts w:asciiTheme="minorEastAsia" w:hAnsiTheme="minorEastAsia"/>
        <w:sz w:val="28"/>
        <w:szCs w:val="28"/>
      </w:rPr>
    </w:sdtEndPr>
    <w:sdtContent>
      <w:p>
        <w:pPr>
          <w:pStyle w:val="2"/>
          <w:jc w:val="center"/>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20</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006673018"/>
      <w:docPartObj>
        <w:docPartGallery w:val="autotext"/>
      </w:docPartObj>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14</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348289740"/>
      <w:docPartObj>
        <w:docPartGallery w:val="autotext"/>
      </w:docPartObj>
    </w:sdtPr>
    <w:sdtEndPr>
      <w:rPr>
        <w:rFonts w:asciiTheme="minorEastAsia" w:hAnsiTheme="minorEastAsia"/>
        <w:sz w:val="28"/>
        <w:szCs w:val="28"/>
      </w:rPr>
    </w:sdtEndPr>
    <w:sdtContent>
      <w:p>
        <w:pPr>
          <w:pStyle w:val="2"/>
          <w:jc w:val="center"/>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16</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224259444"/>
      <w:docPartObj>
        <w:docPartGallery w:val="autotext"/>
      </w:docPartObj>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18</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777940887"/>
      <w:docPartObj>
        <w:docPartGallery w:val="autotext"/>
      </w:docPartObj>
    </w:sdtPr>
    <w:sdtEndPr>
      <w:rPr>
        <w:rFonts w:asciiTheme="minorEastAsia" w:hAnsiTheme="minorEastAsia"/>
        <w:sz w:val="28"/>
        <w:szCs w:val="28"/>
      </w:rPr>
    </w:sdtEndPr>
    <w:sdtContent>
      <w:p>
        <w:pPr>
          <w:pStyle w:val="2"/>
          <w:jc w:val="center"/>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20</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E585B7"/>
    <w:multiLevelType w:val="singleLevel"/>
    <w:tmpl w:val="42E585B7"/>
    <w:lvl w:ilvl="0" w:tentative="0">
      <w:start w:val="4"/>
      <w:numFmt w:val="decimal"/>
      <w:suff w:val="nothing"/>
      <w:lvlText w:val="（%1）"/>
      <w:lvlJc w:val="left"/>
    </w:lvl>
  </w:abstractNum>
  <w:abstractNum w:abstractNumId="1">
    <w:nsid w:val="4FF83FF1"/>
    <w:multiLevelType w:val="singleLevel"/>
    <w:tmpl w:val="4FF83FF1"/>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CAF398E"/>
    <w:rsid w:val="05150713"/>
    <w:rsid w:val="05E67B38"/>
    <w:rsid w:val="07EB2117"/>
    <w:rsid w:val="07ED2FF5"/>
    <w:rsid w:val="08643A8F"/>
    <w:rsid w:val="0CAF398E"/>
    <w:rsid w:val="0F48666B"/>
    <w:rsid w:val="1DC22445"/>
    <w:rsid w:val="1F214836"/>
    <w:rsid w:val="20566AA1"/>
    <w:rsid w:val="24112B53"/>
    <w:rsid w:val="291132FD"/>
    <w:rsid w:val="29832D53"/>
    <w:rsid w:val="39B35C59"/>
    <w:rsid w:val="3F244178"/>
    <w:rsid w:val="49583F7A"/>
    <w:rsid w:val="585C22EC"/>
    <w:rsid w:val="5A4940E2"/>
    <w:rsid w:val="5CE57CF5"/>
    <w:rsid w:val="615216C8"/>
    <w:rsid w:val="68CA44CD"/>
    <w:rsid w:val="6AAD1505"/>
    <w:rsid w:val="7DFF7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0"/>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unhideWhenUsed/>
    <w:qFormat/>
    <w:uiPriority w:val="0"/>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2020-01-09T09:02:00Z</dcterms:created>
  <dc:creator>洋</dc:creator>
  <cp:lastModifiedBy>zhouqin</cp:lastModifiedBy>
  <dcterms:modified xsi:type="dcterms:W3CDTF">2024-01-31T08:45:54Z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FF99656673FF4D969F137AC2E7B6AFF9_12</vt:lpwstr>
  </property>
</Properties>
</file>