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639A54">
      <w:pPr>
        <w:spacing w:line="306" w:lineRule="auto"/>
        <w:rPr>
          <w:rFonts w:ascii="Arial"/>
          <w:sz w:val="21"/>
        </w:rPr>
      </w:pPr>
    </w:p>
    <w:p w14:paraId="32FEAF3F">
      <w:pPr>
        <w:spacing w:line="307" w:lineRule="auto"/>
        <w:rPr>
          <w:rFonts w:ascii="Arial"/>
          <w:sz w:val="21"/>
        </w:rPr>
      </w:pPr>
    </w:p>
    <w:p w14:paraId="74D7576F">
      <w:pPr>
        <w:spacing w:before="166" w:line="208" w:lineRule="auto"/>
        <w:ind w:left="1121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color w:val="333333"/>
          <w:spacing w:val="8"/>
          <w:sz w:val="43"/>
          <w:szCs w:val="43"/>
        </w:rPr>
        <w:t>西安市自然资源和规划局阎良分局</w:t>
      </w:r>
    </w:p>
    <w:p w14:paraId="2BE2E19C">
      <w:pPr>
        <w:spacing w:line="237" w:lineRule="auto"/>
        <w:ind w:left="3565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color w:val="333333"/>
          <w:spacing w:val="-2"/>
          <w:sz w:val="43"/>
          <w:szCs w:val="43"/>
        </w:rPr>
        <w:t>内设机构</w:t>
      </w:r>
    </w:p>
    <w:p w14:paraId="4A2C61EB">
      <w:pPr>
        <w:spacing w:line="257" w:lineRule="auto"/>
        <w:rPr>
          <w:rFonts w:ascii="Arial"/>
          <w:sz w:val="21"/>
        </w:rPr>
      </w:pPr>
    </w:p>
    <w:p w14:paraId="62F35A8C">
      <w:pPr>
        <w:spacing w:line="257" w:lineRule="auto"/>
        <w:rPr>
          <w:rFonts w:ascii="Arial"/>
          <w:sz w:val="21"/>
        </w:rPr>
      </w:pPr>
    </w:p>
    <w:p w14:paraId="71B46730">
      <w:pPr>
        <w:spacing w:before="101" w:line="226" w:lineRule="auto"/>
        <w:ind w:left="6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一、分局内设科室职责</w:t>
      </w:r>
    </w:p>
    <w:p w14:paraId="5CD84CC4">
      <w:pPr>
        <w:spacing w:before="196" w:line="242" w:lineRule="auto"/>
        <w:ind w:left="65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（一）办公室</w:t>
      </w:r>
    </w:p>
    <w:p w14:paraId="3346FCB2">
      <w:pPr>
        <w:pStyle w:val="2"/>
        <w:spacing w:before="174" w:line="339" w:lineRule="auto"/>
        <w:ind w:firstLine="650"/>
      </w:pPr>
      <w:r>
        <w:rPr>
          <w:spacing w:val="16"/>
        </w:rPr>
        <w:t>负责统筹协调分局的各项工作;拟订分局工作制度,起草全</w:t>
      </w:r>
      <w:r>
        <w:rPr>
          <w:spacing w:val="6"/>
        </w:rPr>
        <w:t xml:space="preserve"> </w:t>
      </w:r>
      <w:r>
        <w:rPr>
          <w:spacing w:val="5"/>
        </w:rPr>
        <w:t>局性文稿,审核规范各类文稿;负责绩效和目标管理、质量</w:t>
      </w:r>
      <w:r>
        <w:rPr>
          <w:spacing w:val="4"/>
        </w:rPr>
        <w:t>体系管</w:t>
      </w:r>
      <w:r>
        <w:t xml:space="preserve"> </w:t>
      </w:r>
      <w:r>
        <w:rPr>
          <w:spacing w:val="5"/>
        </w:rPr>
        <w:t>理工作；负责分局党委会、局长办公会等有关全局性会议的准备</w:t>
      </w:r>
      <w:r>
        <w:rPr>
          <w:spacing w:val="2"/>
        </w:rPr>
        <w:t xml:space="preserve"> </w:t>
      </w:r>
      <w:r>
        <w:rPr>
          <w:spacing w:val="5"/>
        </w:rPr>
        <w:t>和记录,督促会议决定、决议的落实;负责组织分局综合统</w:t>
      </w:r>
      <w:r>
        <w:rPr>
          <w:spacing w:val="4"/>
        </w:rPr>
        <w:t>计、分</w:t>
      </w:r>
      <w:r>
        <w:t xml:space="preserve"> </w:t>
      </w:r>
      <w:r>
        <w:rPr>
          <w:spacing w:val="5"/>
        </w:rPr>
        <w:t>析;负责分局的党务工作,开展精神文明建设和思想政治教</w:t>
      </w:r>
      <w:r>
        <w:rPr>
          <w:spacing w:val="4"/>
        </w:rPr>
        <w:t>育；组</w:t>
      </w:r>
      <w:r>
        <w:t xml:space="preserve"> </w:t>
      </w:r>
      <w:r>
        <w:rPr>
          <w:spacing w:val="10"/>
        </w:rPr>
        <w:t>织办理人大、政协议(提)案;负责辖区内的会议决定事项、领导</w:t>
      </w:r>
      <w:r>
        <w:rPr>
          <w:spacing w:val="7"/>
        </w:rPr>
        <w:t xml:space="preserve"> </w:t>
      </w:r>
      <w:r>
        <w:rPr>
          <w:spacing w:val="10"/>
        </w:rPr>
        <w:t>批办事项的督查、督办工作;负责机要保密、信访维稳和档案的</w:t>
      </w:r>
      <w:r>
        <w:rPr>
          <w:spacing w:val="17"/>
        </w:rPr>
        <w:t xml:space="preserve"> </w:t>
      </w:r>
      <w:r>
        <w:rPr>
          <w:spacing w:val="11"/>
        </w:rPr>
        <w:t>管理工作;负责社会治安综合治理和内保安</w:t>
      </w:r>
      <w:r>
        <w:rPr>
          <w:spacing w:val="10"/>
        </w:rPr>
        <w:t>全工作；配合市局机</w:t>
      </w:r>
      <w:r>
        <w:t xml:space="preserve"> </w:t>
      </w:r>
      <w:r>
        <w:rPr>
          <w:spacing w:val="8"/>
        </w:rPr>
        <w:t>关工会开展有关工作；承担领导交办的其他工作。</w:t>
      </w:r>
    </w:p>
    <w:p w14:paraId="1D540D48">
      <w:pPr>
        <w:pStyle w:val="2"/>
        <w:spacing w:before="55" w:line="229" w:lineRule="auto"/>
        <w:ind w:left="651"/>
      </w:pPr>
      <w:r>
        <w:rPr>
          <w:spacing w:val="4"/>
        </w:rPr>
        <w:t>办公电话：029-86868310   负责人：张</w:t>
      </w:r>
      <w:r>
        <w:rPr>
          <w:spacing w:val="91"/>
        </w:rPr>
        <w:t xml:space="preserve"> </w:t>
      </w:r>
      <w:r>
        <w:rPr>
          <w:spacing w:val="4"/>
        </w:rPr>
        <w:t>波</w:t>
      </w:r>
    </w:p>
    <w:p w14:paraId="523E408E">
      <w:pPr>
        <w:spacing w:before="193" w:line="232" w:lineRule="auto"/>
        <w:ind w:left="65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（二）法规督察科</w:t>
      </w:r>
    </w:p>
    <w:p w14:paraId="19CAAA13">
      <w:pPr>
        <w:pStyle w:val="2"/>
        <w:spacing w:before="182" w:line="338" w:lineRule="auto"/>
        <w:ind w:firstLine="650"/>
      </w:pPr>
      <w:r>
        <w:rPr>
          <w:spacing w:val="10"/>
        </w:rPr>
        <w:t>负责辖区有关规范性文件审查和清理工作;负责辖区自然资</w:t>
      </w:r>
      <w:r>
        <w:rPr>
          <w:spacing w:val="6"/>
        </w:rPr>
        <w:t xml:space="preserve"> </w:t>
      </w:r>
      <w:r>
        <w:rPr>
          <w:spacing w:val="10"/>
        </w:rPr>
        <w:t>源和规划系统政策法规的释义、咨询工作;负责辖区行政复议和</w:t>
      </w:r>
      <w:r>
        <w:rPr>
          <w:spacing w:val="17"/>
        </w:rPr>
        <w:t xml:space="preserve"> </w:t>
      </w:r>
      <w:r>
        <w:rPr>
          <w:spacing w:val="16"/>
        </w:rPr>
        <w:t>行政应诉有关工作;组织开展辖区法治宣传工作;负责辖区耕地</w:t>
      </w:r>
      <w:r>
        <w:rPr>
          <w:spacing w:val="4"/>
        </w:rPr>
        <w:t xml:space="preserve"> </w:t>
      </w:r>
      <w:r>
        <w:rPr>
          <w:spacing w:val="10"/>
        </w:rPr>
        <w:t>破坏程度鉴定工作;负责督察辖区自然资源和规划及测绘领域的</w:t>
      </w:r>
      <w:r>
        <w:rPr>
          <w:spacing w:val="17"/>
        </w:rPr>
        <w:t xml:space="preserve"> </w:t>
      </w:r>
      <w:r>
        <w:rPr>
          <w:spacing w:val="11"/>
        </w:rPr>
        <w:t>行政行为,纠正、撤销违反自然资源和规划</w:t>
      </w:r>
      <w:r>
        <w:rPr>
          <w:spacing w:val="10"/>
        </w:rPr>
        <w:t>及测绘领域法律法规</w:t>
      </w:r>
      <w:r>
        <w:t xml:space="preserve"> </w:t>
      </w:r>
      <w:r>
        <w:rPr>
          <w:spacing w:val="11"/>
        </w:rPr>
        <w:t>的行政行为;配合上级部门做好辖区自然资</w:t>
      </w:r>
      <w:r>
        <w:rPr>
          <w:spacing w:val="10"/>
        </w:rPr>
        <w:t>源和规划及测绘领域</w:t>
      </w:r>
    </w:p>
    <w:p w14:paraId="5FFDDDE0">
      <w:pPr>
        <w:spacing w:line="338" w:lineRule="auto"/>
        <w:sectPr>
          <w:footerReference r:id="rId5" w:type="default"/>
          <w:pgSz w:w="11906" w:h="16839"/>
          <w:pgMar w:top="1431" w:right="1473" w:bottom="1672" w:left="1606" w:header="0" w:footer="1456" w:gutter="0"/>
          <w:cols w:space="720" w:num="1"/>
        </w:sectPr>
      </w:pPr>
    </w:p>
    <w:p w14:paraId="15D87CE5">
      <w:pPr>
        <w:spacing w:line="267" w:lineRule="auto"/>
        <w:rPr>
          <w:rFonts w:ascii="Arial"/>
          <w:sz w:val="21"/>
        </w:rPr>
      </w:pPr>
    </w:p>
    <w:p w14:paraId="1EC9B366">
      <w:pPr>
        <w:spacing w:line="267" w:lineRule="auto"/>
        <w:rPr>
          <w:rFonts w:ascii="Arial"/>
          <w:sz w:val="21"/>
        </w:rPr>
      </w:pPr>
    </w:p>
    <w:p w14:paraId="55384A49">
      <w:pPr>
        <w:spacing w:line="268" w:lineRule="auto"/>
        <w:rPr>
          <w:rFonts w:ascii="Arial"/>
          <w:sz w:val="21"/>
        </w:rPr>
      </w:pPr>
    </w:p>
    <w:p w14:paraId="34B0E304">
      <w:pPr>
        <w:pStyle w:val="2"/>
        <w:spacing w:before="101" w:line="332" w:lineRule="auto"/>
        <w:ind w:firstLine="18"/>
        <w:jc w:val="both"/>
      </w:pPr>
      <w:r>
        <w:rPr>
          <w:spacing w:val="4"/>
        </w:rPr>
        <w:t>的督察、检查工作;根据授权,承担对辖区自然资源和规划及测绘</w:t>
      </w:r>
      <w:r>
        <w:rPr>
          <w:spacing w:val="9"/>
        </w:rPr>
        <w:t xml:space="preserve"> </w:t>
      </w:r>
      <w:r>
        <w:rPr>
          <w:spacing w:val="10"/>
        </w:rPr>
        <w:t>领域法律法规、公共政策执行情况的监督、检查工作;承担领导</w:t>
      </w:r>
      <w:r>
        <w:rPr>
          <w:spacing w:val="16"/>
        </w:rPr>
        <w:t xml:space="preserve"> </w:t>
      </w:r>
      <w:r>
        <w:rPr>
          <w:spacing w:val="5"/>
        </w:rPr>
        <w:t>交办的其他工作。</w:t>
      </w:r>
    </w:p>
    <w:p w14:paraId="6C2042E8">
      <w:pPr>
        <w:pStyle w:val="2"/>
        <w:spacing w:before="55" w:line="228" w:lineRule="auto"/>
        <w:ind w:left="651"/>
      </w:pPr>
      <w:r>
        <w:rPr>
          <w:spacing w:val="5"/>
        </w:rPr>
        <w:t>办公电话：029-86875866   负责人：陈铁军</w:t>
      </w:r>
    </w:p>
    <w:p w14:paraId="3190D6BE">
      <w:pPr>
        <w:spacing w:before="192" w:line="229" w:lineRule="auto"/>
        <w:ind w:left="65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</w:rPr>
        <w:t>（三）</w:t>
      </w:r>
      <w:r>
        <w:rPr>
          <w:rFonts w:ascii="楷体" w:hAnsi="楷体" w:eastAsia="楷体" w:cs="楷体"/>
          <w:spacing w:val="-5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</w:rPr>
        <w:t>自然资源管理科(地质灾害防治科)</w:t>
      </w:r>
    </w:p>
    <w:p w14:paraId="0F6C7BCD">
      <w:pPr>
        <w:pStyle w:val="2"/>
        <w:spacing w:before="192" w:line="340" w:lineRule="auto"/>
        <w:ind w:firstLine="650"/>
      </w:pPr>
      <w:r>
        <w:rPr>
          <w:spacing w:val="10"/>
        </w:rPr>
        <w:t>负责统筹辖区自然资源调查监测评价工作;负责辖区自然资</w:t>
      </w:r>
      <w:r>
        <w:rPr>
          <w:spacing w:val="6"/>
        </w:rPr>
        <w:t xml:space="preserve"> </w:t>
      </w:r>
      <w:r>
        <w:rPr>
          <w:spacing w:val="5"/>
        </w:rPr>
        <w:t>源基础调查、专项调查和监测工作。负责辖区自然资源资产有偿</w:t>
      </w:r>
      <w:r>
        <w:rPr>
          <w:spacing w:val="4"/>
        </w:rPr>
        <w:t xml:space="preserve"> </w:t>
      </w:r>
      <w:r>
        <w:rPr>
          <w:spacing w:val="11"/>
        </w:rPr>
        <w:t>使用工作;负责辖区全民所有自然资源资产</w:t>
      </w:r>
      <w:r>
        <w:rPr>
          <w:spacing w:val="10"/>
        </w:rPr>
        <w:t>核算工作；负责辖区</w:t>
      </w:r>
      <w:r>
        <w:t xml:space="preserve"> </w:t>
      </w:r>
      <w:r>
        <w:rPr>
          <w:spacing w:val="16"/>
        </w:rPr>
        <w:t>自然资源资产价值评估管理工作,依法收缴相关资产收益;负责</w:t>
      </w:r>
      <w:r>
        <w:rPr>
          <w:spacing w:val="4"/>
        </w:rPr>
        <w:t xml:space="preserve"> </w:t>
      </w:r>
      <w:r>
        <w:rPr>
          <w:spacing w:val="5"/>
        </w:rPr>
        <w:t>辖区测绘地理信息管理工作；管理辖区内地质勘查行业和地质工</w:t>
      </w:r>
      <w:r>
        <w:rPr>
          <w:spacing w:val="4"/>
        </w:rPr>
        <w:t xml:space="preserve"> </w:t>
      </w:r>
      <w:r>
        <w:rPr>
          <w:spacing w:val="16"/>
        </w:rPr>
        <w:t>作;负责辖区地质灾害预防和治理,参与编制地质灾害防治规划</w:t>
      </w:r>
      <w:r>
        <w:rPr>
          <w:spacing w:val="4"/>
        </w:rPr>
        <w:t xml:space="preserve"> </w:t>
      </w:r>
      <w:r>
        <w:rPr>
          <w:spacing w:val="16"/>
        </w:rPr>
        <w:t>和防治方案并指导实施;指导辖区开展地质灾害工程治理工作;</w:t>
      </w:r>
      <w:r>
        <w:rPr>
          <w:spacing w:val="6"/>
        </w:rPr>
        <w:t xml:space="preserve"> </w:t>
      </w:r>
      <w:r>
        <w:rPr>
          <w:spacing w:val="10"/>
        </w:rPr>
        <w:t>承担辖区地质灾害应急救援的技术支撑工作;负责辖区矿产资源</w:t>
      </w:r>
      <w:r>
        <w:rPr>
          <w:spacing w:val="17"/>
        </w:rPr>
        <w:t xml:space="preserve"> </w:t>
      </w:r>
      <w:r>
        <w:rPr>
          <w:spacing w:val="10"/>
        </w:rPr>
        <w:t>储量管理及压覆矿资源管理相关工作;配合做好矿产资源开采领</w:t>
      </w:r>
      <w:r>
        <w:rPr>
          <w:spacing w:val="17"/>
        </w:rPr>
        <w:t xml:space="preserve"> </w:t>
      </w:r>
      <w:r>
        <w:rPr>
          <w:spacing w:val="16"/>
        </w:rPr>
        <w:t>域安全生产工作;指导辖区各项林业管理相关工作;承担领导交</w:t>
      </w:r>
      <w:r>
        <w:rPr>
          <w:spacing w:val="4"/>
        </w:rPr>
        <w:t xml:space="preserve"> </w:t>
      </w:r>
      <w:r>
        <w:rPr>
          <w:spacing w:val="5"/>
        </w:rPr>
        <w:t>办的其他工作。</w:t>
      </w:r>
    </w:p>
    <w:p w14:paraId="5DF129F9">
      <w:pPr>
        <w:pStyle w:val="2"/>
        <w:spacing w:before="56" w:line="227" w:lineRule="auto"/>
        <w:ind w:left="651"/>
      </w:pPr>
      <w:r>
        <w:rPr>
          <w:spacing w:val="5"/>
        </w:rPr>
        <w:t>办公电话：029-86875866   负责人：杨西宁</w:t>
      </w:r>
    </w:p>
    <w:p w14:paraId="15E7D73E">
      <w:pPr>
        <w:spacing w:before="194" w:line="229" w:lineRule="auto"/>
        <w:ind w:left="65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（四）规划管理科</w:t>
      </w:r>
    </w:p>
    <w:p w14:paraId="3D79EC47">
      <w:pPr>
        <w:pStyle w:val="2"/>
        <w:spacing w:before="190" w:line="335" w:lineRule="auto"/>
        <w:ind w:left="4" w:firstLine="645"/>
      </w:pPr>
      <w:r>
        <w:rPr>
          <w:spacing w:val="4"/>
        </w:rPr>
        <w:t>负责参与辖区内国土空间总体规划、跨区(县)的重点区域国</w:t>
      </w:r>
      <w:r>
        <w:rPr>
          <w:spacing w:val="6"/>
        </w:rPr>
        <w:t xml:space="preserve"> </w:t>
      </w:r>
      <w:r>
        <w:rPr>
          <w:spacing w:val="2"/>
        </w:rPr>
        <w:t>土空间总体规划编制的组织工作。配合做好辖区“</w:t>
      </w:r>
      <w:r>
        <w:rPr>
          <w:spacing w:val="-115"/>
        </w:rPr>
        <w:t xml:space="preserve"> </w:t>
      </w:r>
      <w:r>
        <w:rPr>
          <w:spacing w:val="2"/>
        </w:rPr>
        <w:t>多规</w:t>
      </w:r>
      <w:r>
        <w:rPr>
          <w:spacing w:val="1"/>
        </w:rPr>
        <w:t>合一</w:t>
      </w:r>
      <w:r>
        <w:rPr>
          <w:spacing w:val="-110"/>
        </w:rPr>
        <w:t xml:space="preserve"> </w:t>
      </w:r>
      <w:r>
        <w:rPr>
          <w:spacing w:val="1"/>
        </w:rPr>
        <w:t>”工</w:t>
      </w:r>
      <w:r>
        <w:t xml:space="preserve"> </w:t>
      </w:r>
      <w:r>
        <w:rPr>
          <w:spacing w:val="10"/>
        </w:rPr>
        <w:t>作和各项专项规划工作;配合做好辖区控制性详细规划的编制；</w:t>
      </w:r>
      <w:r>
        <w:rPr>
          <w:spacing w:val="1"/>
        </w:rPr>
        <w:t xml:space="preserve"> </w:t>
      </w:r>
      <w:r>
        <w:rPr>
          <w:spacing w:val="10"/>
        </w:rPr>
        <w:t>负责辖区内建设项目规划条件的核提工作;负责辖区市政交通类</w:t>
      </w:r>
    </w:p>
    <w:p w14:paraId="0DFCD7F9">
      <w:pPr>
        <w:spacing w:line="335" w:lineRule="auto"/>
        <w:sectPr>
          <w:footerReference r:id="rId6" w:type="default"/>
          <w:pgSz w:w="11906" w:h="16839"/>
          <w:pgMar w:top="1431" w:right="1473" w:bottom="1672" w:left="1606" w:header="0" w:footer="1456" w:gutter="0"/>
          <w:cols w:space="720" w:num="1"/>
        </w:sectPr>
      </w:pPr>
    </w:p>
    <w:p w14:paraId="13B8B83D">
      <w:pPr>
        <w:spacing w:line="268" w:lineRule="auto"/>
        <w:rPr>
          <w:rFonts w:ascii="Arial"/>
          <w:sz w:val="21"/>
        </w:rPr>
      </w:pPr>
    </w:p>
    <w:p w14:paraId="7408794C">
      <w:pPr>
        <w:spacing w:line="269" w:lineRule="auto"/>
        <w:rPr>
          <w:rFonts w:ascii="Arial"/>
          <w:sz w:val="21"/>
        </w:rPr>
      </w:pPr>
    </w:p>
    <w:p w14:paraId="52629912">
      <w:pPr>
        <w:spacing w:line="269" w:lineRule="auto"/>
        <w:rPr>
          <w:rFonts w:ascii="Arial"/>
          <w:sz w:val="21"/>
        </w:rPr>
      </w:pPr>
    </w:p>
    <w:p w14:paraId="44D16375">
      <w:pPr>
        <w:pStyle w:val="2"/>
        <w:spacing w:before="101" w:line="336" w:lineRule="auto"/>
        <w:jc w:val="both"/>
      </w:pPr>
      <w:r>
        <w:rPr>
          <w:spacing w:val="10"/>
        </w:rPr>
        <w:t>建设项目的方案审查工作;负责规划验收工作；配合相关处室拟</w:t>
      </w:r>
      <w:r>
        <w:rPr>
          <w:spacing w:val="14"/>
        </w:rPr>
        <w:t xml:space="preserve"> </w:t>
      </w:r>
      <w:r>
        <w:rPr>
          <w:spacing w:val="5"/>
        </w:rPr>
        <w:t>订辖区城市设计、建筑设计相关政策与标准,并组织实施;配合做</w:t>
      </w:r>
      <w:r>
        <w:t xml:space="preserve"> </w:t>
      </w:r>
      <w:r>
        <w:rPr>
          <w:spacing w:val="-2"/>
        </w:rPr>
        <w:t>好辖区历史文化名城、名镇、名村、历史文化街区、历</w:t>
      </w:r>
      <w:r>
        <w:rPr>
          <w:spacing w:val="-3"/>
        </w:rPr>
        <w:t>史风貌区、</w:t>
      </w:r>
      <w:r>
        <w:t xml:space="preserve"> </w:t>
      </w:r>
      <w:r>
        <w:rPr>
          <w:spacing w:val="-1"/>
        </w:rPr>
        <w:t>历史建筑、近现代优秀建筑的认定、申报和公布等规划管理工作;</w:t>
      </w:r>
      <w:r>
        <w:rPr>
          <w:spacing w:val="17"/>
        </w:rPr>
        <w:t xml:space="preserve"> </w:t>
      </w:r>
      <w:r>
        <w:rPr>
          <w:spacing w:val="8"/>
        </w:rPr>
        <w:t>参与辖区村镇规划的管理相关工作;承担领导交办的其他工作。</w:t>
      </w:r>
    </w:p>
    <w:p w14:paraId="52F8C40F">
      <w:pPr>
        <w:pStyle w:val="2"/>
        <w:spacing w:before="55" w:line="229" w:lineRule="auto"/>
        <w:ind w:left="650"/>
        <w:rPr>
          <w:rFonts w:hint="eastAsia" w:eastAsia="仿宋"/>
          <w:lang w:val="en-US" w:eastAsia="zh-CN"/>
        </w:rPr>
      </w:pPr>
      <w:r>
        <w:rPr>
          <w:spacing w:val="4"/>
        </w:rPr>
        <w:t>办公电话：029-86868291   负责人：</w:t>
      </w:r>
      <w:r>
        <w:rPr>
          <w:rFonts w:hint="eastAsia"/>
          <w:spacing w:val="4"/>
          <w:lang w:val="en-US" w:eastAsia="zh-CN"/>
        </w:rPr>
        <w:t>何丹丹</w:t>
      </w:r>
    </w:p>
    <w:p w14:paraId="701D8644">
      <w:pPr>
        <w:spacing w:before="191" w:line="229" w:lineRule="auto"/>
        <w:ind w:left="65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（五）土地管理科</w:t>
      </w:r>
    </w:p>
    <w:p w14:paraId="114C84CC">
      <w:pPr>
        <w:pStyle w:val="2"/>
        <w:spacing w:before="191" w:line="340" w:lineRule="auto"/>
        <w:ind w:right="45" w:firstLine="649"/>
      </w:pPr>
      <w:r>
        <w:rPr>
          <w:spacing w:val="10"/>
        </w:rPr>
        <w:t>负责辖区土地资源的合理开发利用;负责辖区土地资源市场</w:t>
      </w:r>
      <w:r>
        <w:rPr>
          <w:spacing w:val="6"/>
        </w:rPr>
        <w:t xml:space="preserve"> </w:t>
      </w:r>
      <w:r>
        <w:rPr>
          <w:spacing w:val="16"/>
        </w:rPr>
        <w:t>监管和利用评价考核,落实节约集约利用;负责辖区土地资源有</w:t>
      </w:r>
      <w:r>
        <w:rPr>
          <w:spacing w:val="3"/>
        </w:rPr>
        <w:t xml:space="preserve"> </w:t>
      </w:r>
      <w:r>
        <w:rPr>
          <w:spacing w:val="10"/>
        </w:rPr>
        <w:t>偿使用工作；负责辖区国土空间用途管制工作;负责辖区土地用</w:t>
      </w:r>
      <w:r>
        <w:rPr>
          <w:spacing w:val="16"/>
        </w:rPr>
        <w:t xml:space="preserve"> 途管制并监督实施,配合组织编制土地利用年度计划;牵头批而</w:t>
      </w:r>
      <w:r>
        <w:rPr>
          <w:spacing w:val="3"/>
        </w:rPr>
        <w:t xml:space="preserve"> </w:t>
      </w:r>
      <w:r>
        <w:rPr>
          <w:spacing w:val="16"/>
        </w:rPr>
        <w:t>未用土地的监管工作;负责增减挂钩工作和企业改制审批工作;</w:t>
      </w:r>
      <w:r>
        <w:rPr>
          <w:spacing w:val="5"/>
        </w:rPr>
        <w:t xml:space="preserve"> 负责辖区内的省、市重大工程、重点项目和专项工作的管理、保</w:t>
      </w:r>
      <w:r>
        <w:rPr>
          <w:spacing w:val="1"/>
        </w:rPr>
        <w:t xml:space="preserve"> </w:t>
      </w:r>
      <w:r>
        <w:rPr>
          <w:spacing w:val="10"/>
        </w:rPr>
        <w:t>障工作；负责辖区国土空间生态修复工作;负责土地二级市场管</w:t>
      </w:r>
      <w:r>
        <w:rPr>
          <w:spacing w:val="16"/>
        </w:rPr>
        <w:t xml:space="preserve"> </w:t>
      </w:r>
      <w:r>
        <w:rPr>
          <w:spacing w:val="7"/>
        </w:rPr>
        <w:t>理工作;负责辖区生态保护补偿制度的实施;负责辖区耕地数</w:t>
      </w:r>
      <w:r>
        <w:rPr>
          <w:spacing w:val="6"/>
        </w:rPr>
        <w:t>量、</w:t>
      </w:r>
      <w:r>
        <w:t xml:space="preserve"> </w:t>
      </w:r>
      <w:r>
        <w:rPr>
          <w:spacing w:val="5"/>
        </w:rPr>
        <w:t>质量、生态保护工作；负责辖区耕地保护责任目标考核和永久基</w:t>
      </w:r>
      <w:r>
        <w:rPr>
          <w:spacing w:val="3"/>
        </w:rPr>
        <w:t xml:space="preserve"> </w:t>
      </w:r>
      <w:r>
        <w:rPr>
          <w:spacing w:val="5"/>
        </w:rPr>
        <w:t>本农田特殊保护工作，监督占用耕地补偿制度执行情况；承担领</w:t>
      </w:r>
      <w:r>
        <w:rPr>
          <w:spacing w:val="4"/>
        </w:rPr>
        <w:t xml:space="preserve"> </w:t>
      </w:r>
      <w:r>
        <w:rPr>
          <w:spacing w:val="6"/>
        </w:rPr>
        <w:t>导交办的其他工作。</w:t>
      </w:r>
    </w:p>
    <w:p w14:paraId="0FB1CAF6">
      <w:pPr>
        <w:pStyle w:val="2"/>
        <w:spacing w:before="55" w:line="229" w:lineRule="auto"/>
        <w:ind w:left="650"/>
      </w:pPr>
      <w:r>
        <w:rPr>
          <w:spacing w:val="5"/>
        </w:rPr>
        <w:t>办公电话：029-86868350   负责人：付晓强</w:t>
      </w:r>
    </w:p>
    <w:p w14:paraId="603EFA81">
      <w:pPr>
        <w:spacing w:before="192" w:line="230" w:lineRule="auto"/>
        <w:ind w:left="65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（六）人事财务科</w:t>
      </w:r>
    </w:p>
    <w:p w14:paraId="7C1E0129">
      <w:pPr>
        <w:pStyle w:val="2"/>
        <w:spacing w:before="191" w:line="327" w:lineRule="auto"/>
        <w:ind w:left="16" w:right="105" w:firstLine="633"/>
      </w:pPr>
      <w:r>
        <w:rPr>
          <w:spacing w:val="10"/>
        </w:rPr>
        <w:t>负责分局干部队伍建设;负责机构编制、组织人事、劳动工</w:t>
      </w:r>
      <w:r>
        <w:rPr>
          <w:spacing w:val="6"/>
        </w:rPr>
        <w:t xml:space="preserve"> </w:t>
      </w:r>
      <w:r>
        <w:rPr>
          <w:spacing w:val="4"/>
        </w:rPr>
        <w:t>资、出国政审、教育培训、招考录用、专业技术职务评聘、人事</w:t>
      </w:r>
    </w:p>
    <w:p w14:paraId="1E2D4301">
      <w:pPr>
        <w:spacing w:line="327" w:lineRule="auto"/>
        <w:sectPr>
          <w:footerReference r:id="rId7" w:type="default"/>
          <w:pgSz w:w="11906" w:h="16839"/>
          <w:pgMar w:top="1431" w:right="1370" w:bottom="1672" w:left="1607" w:header="0" w:footer="1456" w:gutter="0"/>
          <w:cols w:space="720" w:num="1"/>
        </w:sectPr>
      </w:pPr>
    </w:p>
    <w:p w14:paraId="7A3700D7">
      <w:pPr>
        <w:spacing w:line="268" w:lineRule="auto"/>
        <w:rPr>
          <w:rFonts w:ascii="Arial"/>
          <w:sz w:val="21"/>
        </w:rPr>
      </w:pPr>
    </w:p>
    <w:p w14:paraId="66165041">
      <w:pPr>
        <w:spacing w:line="269" w:lineRule="auto"/>
        <w:rPr>
          <w:rFonts w:ascii="Arial"/>
          <w:sz w:val="21"/>
        </w:rPr>
      </w:pPr>
    </w:p>
    <w:p w14:paraId="22C3644F">
      <w:pPr>
        <w:spacing w:line="269" w:lineRule="auto"/>
        <w:rPr>
          <w:rFonts w:ascii="Arial"/>
          <w:sz w:val="21"/>
        </w:rPr>
      </w:pPr>
    </w:p>
    <w:p w14:paraId="45E6616B">
      <w:pPr>
        <w:pStyle w:val="2"/>
        <w:spacing w:before="101" w:line="338" w:lineRule="auto"/>
        <w:ind w:right="2"/>
      </w:pPr>
      <w:r>
        <w:rPr>
          <w:spacing w:val="8"/>
        </w:rPr>
        <w:t>档案管理、离退休人员服务等工作;负责分局财务、“</w:t>
      </w:r>
      <w:r>
        <w:rPr>
          <w:spacing w:val="-82"/>
        </w:rPr>
        <w:t xml:space="preserve"> </w:t>
      </w:r>
      <w:r>
        <w:rPr>
          <w:spacing w:val="8"/>
        </w:rPr>
        <w:t>四险一金</w:t>
      </w:r>
      <w:r>
        <w:t xml:space="preserve"> </w:t>
      </w:r>
      <w:r>
        <w:rPr>
          <w:spacing w:val="7"/>
        </w:rPr>
        <w:t>及职业年金</w:t>
      </w:r>
      <w:r>
        <w:rPr>
          <w:spacing w:val="-110"/>
        </w:rPr>
        <w:t xml:space="preserve"> </w:t>
      </w:r>
      <w:r>
        <w:rPr>
          <w:spacing w:val="7"/>
        </w:rPr>
        <w:t>”、</w:t>
      </w:r>
      <w:r>
        <w:rPr>
          <w:spacing w:val="-92"/>
        </w:rPr>
        <w:t xml:space="preserve"> </w:t>
      </w:r>
      <w:r>
        <w:rPr>
          <w:spacing w:val="7"/>
        </w:rPr>
        <w:t>固定资产的帐务管理工作;负</w:t>
      </w:r>
      <w:r>
        <w:rPr>
          <w:spacing w:val="6"/>
        </w:rPr>
        <w:t>责分局各类专项收</w:t>
      </w:r>
      <w:r>
        <w:t xml:space="preserve"> </w:t>
      </w:r>
      <w:r>
        <w:rPr>
          <w:spacing w:val="10"/>
        </w:rPr>
        <w:t>入征管和专项资金、基金的编制、管理工作;负责分局预决算、</w:t>
      </w:r>
      <w:r>
        <w:rPr>
          <w:spacing w:val="16"/>
        </w:rPr>
        <w:t xml:space="preserve"> </w:t>
      </w:r>
      <w:r>
        <w:rPr>
          <w:spacing w:val="6"/>
        </w:rPr>
        <w:t>政府采购、</w:t>
      </w:r>
      <w:r>
        <w:rPr>
          <w:spacing w:val="-89"/>
        </w:rPr>
        <w:t xml:space="preserve"> </w:t>
      </w:r>
      <w:r>
        <w:rPr>
          <w:spacing w:val="6"/>
        </w:rPr>
        <w:t>国库集中支付、</w:t>
      </w:r>
      <w:r>
        <w:rPr>
          <w:spacing w:val="-87"/>
        </w:rPr>
        <w:t xml:space="preserve"> </w:t>
      </w:r>
      <w:r>
        <w:rPr>
          <w:spacing w:val="6"/>
        </w:rPr>
        <w:t>内部审计稽核工作;负</w:t>
      </w:r>
      <w:r>
        <w:rPr>
          <w:spacing w:val="5"/>
        </w:rPr>
        <w:t>责分局预算执</w:t>
      </w:r>
      <w:r>
        <w:t xml:space="preserve"> </w:t>
      </w:r>
      <w:r>
        <w:rPr>
          <w:spacing w:val="10"/>
        </w:rPr>
        <w:t>行及绩效评估、监控和评价;负责辖区各类规划设计招投标程序</w:t>
      </w:r>
      <w:r>
        <w:rPr>
          <w:spacing w:val="16"/>
        </w:rPr>
        <w:t xml:space="preserve"> 和制度工作;负责分局财务管理和会计核算;负责收取辖区有关</w:t>
      </w:r>
      <w:r>
        <w:rPr>
          <w:spacing w:val="1"/>
        </w:rPr>
        <w:t xml:space="preserve"> </w:t>
      </w:r>
      <w:r>
        <w:rPr>
          <w:spacing w:val="7"/>
        </w:rPr>
        <w:t>费、税;承担领导交办的其他工作。</w:t>
      </w:r>
    </w:p>
    <w:p w14:paraId="4BBC7D97">
      <w:pPr>
        <w:pStyle w:val="2"/>
        <w:spacing w:before="55" w:line="229" w:lineRule="auto"/>
        <w:ind w:left="651"/>
        <w:rPr>
          <w:rFonts w:hint="eastAsia" w:eastAsia="仿宋"/>
          <w:lang w:val="en-US" w:eastAsia="zh-CN"/>
        </w:rPr>
      </w:pPr>
      <w:r>
        <w:rPr>
          <w:spacing w:val="4"/>
        </w:rPr>
        <w:t>办公电话：029-86868301   负责人：</w:t>
      </w:r>
      <w:r>
        <w:rPr>
          <w:rFonts w:hint="eastAsia"/>
          <w:spacing w:val="4"/>
          <w:lang w:val="en-US" w:eastAsia="zh-CN"/>
        </w:rPr>
        <w:t>贾斐斐</w:t>
      </w:r>
    </w:p>
    <w:p w14:paraId="5C472D52">
      <w:pPr>
        <w:spacing w:before="191" w:line="229" w:lineRule="auto"/>
        <w:ind w:left="65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（七）行政审批科</w:t>
      </w:r>
    </w:p>
    <w:p w14:paraId="22BC5523">
      <w:pPr>
        <w:pStyle w:val="2"/>
        <w:spacing w:before="196" w:line="339" w:lineRule="auto"/>
        <w:ind w:firstLine="649"/>
      </w:pPr>
      <w:r>
        <w:rPr>
          <w:spacing w:val="10"/>
        </w:rPr>
        <w:t>负责建立分局行政审批和服务事项的标准化审批制度;负责</w:t>
      </w:r>
      <w:r>
        <w:rPr>
          <w:spacing w:val="7"/>
        </w:rPr>
        <w:t xml:space="preserve"> </w:t>
      </w:r>
      <w:r>
        <w:rPr>
          <w:spacing w:val="5"/>
        </w:rPr>
        <w:t>辖区规划审批相关工作；负责辖区建设用地预审、选址意见确认</w:t>
      </w:r>
      <w:r>
        <w:rPr>
          <w:spacing w:val="4"/>
        </w:rPr>
        <w:t xml:space="preserve"> </w:t>
      </w:r>
      <w:r>
        <w:rPr>
          <w:spacing w:val="5"/>
        </w:rPr>
        <w:t>及划拨土地审批、划拨土地决定书的办理工作；负责组织拟订分</w:t>
      </w:r>
      <w:r>
        <w:rPr>
          <w:spacing w:val="1"/>
        </w:rPr>
        <w:t xml:space="preserve"> </w:t>
      </w:r>
      <w:r>
        <w:rPr>
          <w:spacing w:val="10"/>
        </w:rPr>
        <w:t>局行政审批和服务事项的办理流程;负责分局审批服务窗口的运</w:t>
      </w:r>
      <w:r>
        <w:rPr>
          <w:spacing w:val="16"/>
        </w:rPr>
        <w:t xml:space="preserve"> </w:t>
      </w:r>
      <w:r>
        <w:rPr>
          <w:spacing w:val="7"/>
        </w:rPr>
        <w:t>行和日常管理工作;负责“三级四同</w:t>
      </w:r>
      <w:r>
        <w:rPr>
          <w:spacing w:val="-101"/>
        </w:rPr>
        <w:t xml:space="preserve"> </w:t>
      </w:r>
      <w:r>
        <w:rPr>
          <w:spacing w:val="7"/>
        </w:rPr>
        <w:t>”</w:t>
      </w:r>
      <w:r>
        <w:rPr>
          <w:spacing w:val="-109"/>
        </w:rPr>
        <w:t xml:space="preserve"> </w:t>
      </w:r>
      <w:r>
        <w:rPr>
          <w:spacing w:val="7"/>
        </w:rPr>
        <w:t>目录上事项的集中审批工</w:t>
      </w:r>
      <w:r>
        <w:t xml:space="preserve"> </w:t>
      </w:r>
      <w:r>
        <w:rPr>
          <w:spacing w:val="10"/>
        </w:rPr>
        <w:t>作;负责分局政务信息公开、信息化建设工作，负责分局信息公</w:t>
      </w:r>
      <w:r>
        <w:rPr>
          <w:spacing w:val="16"/>
        </w:rPr>
        <w:t xml:space="preserve"> </w:t>
      </w:r>
      <w:r>
        <w:rPr>
          <w:spacing w:val="10"/>
        </w:rPr>
        <w:t>开的归口管理;负责组织分局各类行政审批服务事项正式受理前</w:t>
      </w:r>
      <w:r>
        <w:rPr>
          <w:spacing w:val="16"/>
        </w:rPr>
        <w:t xml:space="preserve"> </w:t>
      </w:r>
      <w:r>
        <w:rPr>
          <w:spacing w:val="10"/>
        </w:rPr>
        <w:t>的提前服务、集中会商、论证协调等工作;承担领导交办的其他</w:t>
      </w:r>
      <w:r>
        <w:rPr>
          <w:spacing w:val="16"/>
        </w:rPr>
        <w:t xml:space="preserve"> </w:t>
      </w:r>
      <w:r>
        <w:rPr>
          <w:spacing w:val="-1"/>
        </w:rPr>
        <w:t>工作。</w:t>
      </w:r>
    </w:p>
    <w:p w14:paraId="273ACFA0">
      <w:pPr>
        <w:pStyle w:val="2"/>
        <w:spacing w:before="56" w:line="227" w:lineRule="auto"/>
        <w:ind w:left="651"/>
        <w:rPr>
          <w:rFonts w:hint="eastAsia" w:eastAsia="仿宋"/>
          <w:lang w:val="en-US" w:eastAsia="zh-CN"/>
        </w:rPr>
      </w:pPr>
      <w:r>
        <w:rPr>
          <w:spacing w:val="6"/>
        </w:rPr>
        <w:t>办公电话：029-89070211   负责人</w:t>
      </w:r>
      <w:r>
        <w:rPr>
          <w:spacing w:val="5"/>
        </w:rPr>
        <w:t>：</w:t>
      </w:r>
      <w:r>
        <w:rPr>
          <w:rFonts w:hint="eastAsia"/>
          <w:spacing w:val="5"/>
          <w:lang w:val="en-US" w:eastAsia="zh-CN"/>
        </w:rPr>
        <w:t>靳 鹏</w:t>
      </w:r>
    </w:p>
    <w:p w14:paraId="679974A8">
      <w:pPr>
        <w:spacing w:before="195" w:line="231" w:lineRule="auto"/>
        <w:ind w:left="65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</w:rPr>
        <w:t>（八）</w:t>
      </w:r>
      <w:r>
        <w:rPr>
          <w:rFonts w:ascii="楷体" w:hAnsi="楷体" w:eastAsia="楷体" w:cs="楷体"/>
          <w:spacing w:val="-6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</w:rPr>
        <w:t>自然资源确权登记局</w:t>
      </w:r>
    </w:p>
    <w:p w14:paraId="64C0D293">
      <w:pPr>
        <w:pStyle w:val="2"/>
        <w:spacing w:before="189" w:line="326" w:lineRule="auto"/>
        <w:ind w:right="2" w:firstLine="649"/>
      </w:pPr>
      <w:r>
        <w:rPr>
          <w:spacing w:val="4"/>
        </w:rPr>
        <w:t>负责辖区自然资源和不动产确权登记工作。负责辖区土地权</w:t>
      </w:r>
      <w:r>
        <w:rPr>
          <w:spacing w:val="7"/>
        </w:rPr>
        <w:t xml:space="preserve"> </w:t>
      </w:r>
      <w:r>
        <w:rPr>
          <w:spacing w:val="5"/>
        </w:rPr>
        <w:t>属确定、纠纷调处等工作；承担建立健全辖区自然资源和不动产</w:t>
      </w:r>
    </w:p>
    <w:p w14:paraId="6A2D89EB">
      <w:pPr>
        <w:spacing w:line="326" w:lineRule="auto"/>
        <w:sectPr>
          <w:footerReference r:id="rId8" w:type="default"/>
          <w:pgSz w:w="11906" w:h="16839"/>
          <w:pgMar w:top="1431" w:right="1473" w:bottom="1672" w:left="1606" w:header="0" w:footer="1456" w:gutter="0"/>
          <w:cols w:space="720" w:num="1"/>
        </w:sectPr>
      </w:pPr>
    </w:p>
    <w:p w14:paraId="787162F9">
      <w:pPr>
        <w:spacing w:line="268" w:lineRule="auto"/>
        <w:rPr>
          <w:rFonts w:ascii="Arial"/>
          <w:sz w:val="21"/>
        </w:rPr>
      </w:pPr>
    </w:p>
    <w:p w14:paraId="43E5F851">
      <w:pPr>
        <w:spacing w:line="268" w:lineRule="auto"/>
        <w:rPr>
          <w:rFonts w:ascii="Arial"/>
          <w:sz w:val="21"/>
        </w:rPr>
      </w:pPr>
    </w:p>
    <w:p w14:paraId="5D4F9F80">
      <w:pPr>
        <w:spacing w:line="268" w:lineRule="auto"/>
        <w:rPr>
          <w:rFonts w:ascii="Arial"/>
          <w:sz w:val="21"/>
        </w:rPr>
      </w:pPr>
    </w:p>
    <w:p w14:paraId="08725B48">
      <w:pPr>
        <w:pStyle w:val="2"/>
        <w:spacing w:before="101" w:line="326" w:lineRule="auto"/>
        <w:ind w:left="1" w:right="2" w:firstLine="5"/>
      </w:pPr>
      <w:r>
        <w:rPr>
          <w:spacing w:val="5"/>
        </w:rPr>
        <w:t>登记信息管理基础平台；承担辖区自然资源和不动产</w:t>
      </w:r>
      <w:r>
        <w:rPr>
          <w:spacing w:val="4"/>
        </w:rPr>
        <w:t>登记资料收</w:t>
      </w:r>
      <w:r>
        <w:t xml:space="preserve"> </w:t>
      </w:r>
      <w:r>
        <w:rPr>
          <w:spacing w:val="8"/>
        </w:rPr>
        <w:t>集、整理、共享、汇交管理等；承担领导交办的其他工作。</w:t>
      </w:r>
    </w:p>
    <w:p w14:paraId="6779DEDD">
      <w:pPr>
        <w:pStyle w:val="2"/>
        <w:spacing w:before="55" w:line="228" w:lineRule="auto"/>
        <w:ind w:left="650"/>
        <w:rPr>
          <w:rFonts w:hint="eastAsia" w:eastAsia="仿宋"/>
          <w:lang w:val="en-US" w:eastAsia="zh-CN"/>
        </w:rPr>
      </w:pPr>
      <w:r>
        <w:rPr>
          <w:spacing w:val="5"/>
        </w:rPr>
        <w:t>办公电话：029-86200991   负责人：</w:t>
      </w:r>
      <w:r>
        <w:rPr>
          <w:rFonts w:hint="eastAsia"/>
          <w:spacing w:val="5"/>
          <w:lang w:val="en-US" w:eastAsia="zh-CN"/>
        </w:rPr>
        <w:t xml:space="preserve">陈 </w:t>
      </w:r>
      <w:bookmarkStart w:id="0" w:name="_GoBack"/>
      <w:bookmarkEnd w:id="0"/>
      <w:r>
        <w:rPr>
          <w:rFonts w:hint="eastAsia"/>
          <w:spacing w:val="5"/>
          <w:lang w:val="en-US" w:eastAsia="zh-CN"/>
        </w:rPr>
        <w:t>强</w:t>
      </w:r>
    </w:p>
    <w:p w14:paraId="3D2E4F08">
      <w:pPr>
        <w:spacing w:before="193" w:line="232" w:lineRule="auto"/>
        <w:ind w:left="657"/>
        <w:rPr>
          <w:rFonts w:hint="eastAsia" w:ascii="楷体" w:hAnsi="楷体" w:eastAsia="楷体" w:cs="楷体"/>
          <w:sz w:val="31"/>
          <w:szCs w:val="31"/>
          <w:lang w:val="en-US" w:eastAsia="zh-CN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（九）</w:t>
      </w:r>
      <w:r>
        <w:rPr>
          <w:rFonts w:hint="eastAsia" w:ascii="楷体" w:hAnsi="楷体" w:eastAsia="楷体" w:cs="楷体"/>
          <w:spacing w:val="3"/>
          <w:sz w:val="31"/>
          <w:szCs w:val="31"/>
          <w:lang w:val="en-US" w:eastAsia="zh-CN"/>
        </w:rPr>
        <w:t>纪委办</w:t>
      </w:r>
    </w:p>
    <w:p w14:paraId="63F9CD0F">
      <w:pPr>
        <w:pStyle w:val="2"/>
        <w:spacing w:before="187" w:line="326" w:lineRule="auto"/>
        <w:ind w:left="5" w:right="2" w:firstLine="644"/>
      </w:pPr>
      <w:r>
        <w:rPr>
          <w:spacing w:val="17"/>
        </w:rPr>
        <w:t>负责配合市纪委派驻纪检组和局机关党委纪委开</w:t>
      </w:r>
      <w:r>
        <w:rPr>
          <w:spacing w:val="16"/>
        </w:rPr>
        <w:t>展有关工</w:t>
      </w:r>
      <w:r>
        <w:t xml:space="preserve"> </w:t>
      </w:r>
      <w:r>
        <w:rPr>
          <w:spacing w:val="6"/>
        </w:rPr>
        <w:t>作;承担领导交办的其他工作。</w:t>
      </w:r>
    </w:p>
    <w:p w14:paraId="230E410D">
      <w:pPr>
        <w:pStyle w:val="2"/>
        <w:spacing w:before="55" w:line="229" w:lineRule="auto"/>
        <w:ind w:left="650"/>
      </w:pPr>
      <w:r>
        <w:rPr>
          <w:spacing w:val="5"/>
        </w:rPr>
        <w:t>办公电话：029-86200953   负责人：李小英</w:t>
      </w:r>
    </w:p>
    <w:p w14:paraId="794C1AAC">
      <w:pPr>
        <w:spacing w:before="193" w:line="226" w:lineRule="auto"/>
        <w:ind w:left="63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二、下属事业单位职责</w:t>
      </w:r>
    </w:p>
    <w:p w14:paraId="572F207F">
      <w:pPr>
        <w:spacing w:before="197" w:line="231" w:lineRule="auto"/>
        <w:ind w:left="65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（一）分局资源规划执法监察队</w:t>
      </w:r>
    </w:p>
    <w:p w14:paraId="62900595">
      <w:pPr>
        <w:pStyle w:val="2"/>
        <w:spacing w:before="190" w:line="336" w:lineRule="auto"/>
        <w:ind w:left="2" w:right="2" w:firstLine="647"/>
      </w:pPr>
      <w:r>
        <w:rPr>
          <w:spacing w:val="10"/>
        </w:rPr>
        <w:t>负责辖区土地资源和规划领域的执法监察工作;负责辖区批</w:t>
      </w:r>
      <w:r>
        <w:rPr>
          <w:spacing w:val="7"/>
        </w:rPr>
        <w:t xml:space="preserve"> </w:t>
      </w:r>
      <w:r>
        <w:rPr>
          <w:spacing w:val="10"/>
        </w:rPr>
        <w:t>而未用土地情况进行依法处置,并将处置结果报告土地管理科及</w:t>
      </w:r>
      <w:r>
        <w:rPr>
          <w:spacing w:val="14"/>
        </w:rPr>
        <w:t xml:space="preserve"> </w:t>
      </w:r>
      <w:r>
        <w:rPr>
          <w:spacing w:val="16"/>
        </w:rPr>
        <w:t>资源规划所;负责国有土地临时用地的审批;负责辖区城市</w:t>
      </w:r>
      <w:r>
        <w:rPr>
          <w:spacing w:val="15"/>
        </w:rPr>
        <w:t>规划</w:t>
      </w:r>
      <w:r>
        <w:t xml:space="preserve"> </w:t>
      </w:r>
      <w:r>
        <w:rPr>
          <w:spacing w:val="10"/>
        </w:rPr>
        <w:t>范围内建设项目日常巡查和违法建设认定工作;承担领导交办的</w:t>
      </w:r>
      <w:r>
        <w:rPr>
          <w:spacing w:val="14"/>
        </w:rPr>
        <w:t xml:space="preserve"> </w:t>
      </w:r>
      <w:r>
        <w:rPr>
          <w:spacing w:val="3"/>
        </w:rPr>
        <w:t>其他工作。</w:t>
      </w:r>
    </w:p>
    <w:p w14:paraId="7F6246B2">
      <w:pPr>
        <w:pStyle w:val="2"/>
        <w:spacing w:before="55" w:line="229" w:lineRule="auto"/>
        <w:ind w:left="650"/>
      </w:pPr>
      <w:r>
        <w:rPr>
          <w:spacing w:val="4"/>
        </w:rPr>
        <w:t>办公电话：029-86200121   负责人：王</w:t>
      </w:r>
      <w:r>
        <w:rPr>
          <w:spacing w:val="86"/>
        </w:rPr>
        <w:t xml:space="preserve"> </w:t>
      </w:r>
      <w:r>
        <w:rPr>
          <w:spacing w:val="4"/>
        </w:rPr>
        <w:t>欣</w:t>
      </w:r>
    </w:p>
    <w:p w14:paraId="563DA58D">
      <w:pPr>
        <w:spacing w:before="193" w:line="231" w:lineRule="auto"/>
        <w:ind w:left="65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6"/>
          <w:sz w:val="31"/>
          <w:szCs w:val="31"/>
        </w:rPr>
        <w:t>（二）分局资源规划所</w:t>
      </w:r>
    </w:p>
    <w:p w14:paraId="64B517C9">
      <w:pPr>
        <w:pStyle w:val="2"/>
        <w:spacing w:before="183" w:line="338" w:lineRule="auto"/>
        <w:ind w:firstLine="640"/>
      </w:pPr>
      <w:r>
        <w:rPr>
          <w:spacing w:val="10"/>
        </w:rPr>
        <w:t>贯彻执行国家和地方有关自然资源和规划方面的法律法规;</w:t>
      </w:r>
      <w:r>
        <w:rPr>
          <w:spacing w:val="17"/>
        </w:rPr>
        <w:t xml:space="preserve"> </w:t>
      </w:r>
      <w:r>
        <w:rPr>
          <w:spacing w:val="10"/>
        </w:rPr>
        <w:t>依法履行自然资源和规划行政管理职能;制止和纠正自然资源违</w:t>
      </w:r>
      <w:r>
        <w:rPr>
          <w:spacing w:val="16"/>
        </w:rPr>
        <w:t xml:space="preserve"> 法行为;负责辖区批而未用土地的巡查工作,并将调查情况报执</w:t>
      </w:r>
      <w:r>
        <w:rPr>
          <w:spacing w:val="1"/>
        </w:rPr>
        <w:t xml:space="preserve"> </w:t>
      </w:r>
      <w:r>
        <w:rPr>
          <w:spacing w:val="16"/>
        </w:rPr>
        <w:t>法监察队依法处置;配合做好土地二级市场管理工作,依法依规</w:t>
      </w:r>
      <w:r>
        <w:rPr>
          <w:spacing w:val="3"/>
        </w:rPr>
        <w:t xml:space="preserve"> </w:t>
      </w:r>
      <w:r>
        <w:rPr>
          <w:spacing w:val="7"/>
        </w:rPr>
        <w:t>征缴土地收益;负责辖区内国土空间规划、</w:t>
      </w:r>
      <w:r>
        <w:rPr>
          <w:spacing w:val="-55"/>
        </w:rPr>
        <w:t xml:space="preserve"> </w:t>
      </w:r>
      <w:r>
        <w:rPr>
          <w:spacing w:val="7"/>
        </w:rPr>
        <w:t>自然资源登记及纠纷</w:t>
      </w:r>
      <w:r>
        <w:t xml:space="preserve"> </w:t>
      </w:r>
      <w:r>
        <w:rPr>
          <w:spacing w:val="7"/>
        </w:rPr>
        <w:t>调处,</w:t>
      </w:r>
      <w:r>
        <w:rPr>
          <w:spacing w:val="-52"/>
        </w:rPr>
        <w:t xml:space="preserve"> </w:t>
      </w:r>
      <w:r>
        <w:rPr>
          <w:spacing w:val="7"/>
        </w:rPr>
        <w:t>自然资源确权调查、利用调查、资源违法行为巡察等基础</w:t>
      </w:r>
    </w:p>
    <w:p w14:paraId="6D0F4B50">
      <w:pPr>
        <w:spacing w:line="338" w:lineRule="auto"/>
        <w:sectPr>
          <w:footerReference r:id="rId9" w:type="default"/>
          <w:pgSz w:w="11906" w:h="16839"/>
          <w:pgMar w:top="1431" w:right="1473" w:bottom="1669" w:left="1607" w:header="0" w:footer="1456" w:gutter="0"/>
          <w:cols w:space="720" w:num="1"/>
        </w:sectPr>
      </w:pPr>
    </w:p>
    <w:p w14:paraId="11C74896">
      <w:pPr>
        <w:spacing w:line="267" w:lineRule="auto"/>
        <w:rPr>
          <w:rFonts w:ascii="Arial"/>
          <w:sz w:val="21"/>
        </w:rPr>
      </w:pPr>
    </w:p>
    <w:p w14:paraId="1EBFDFFC">
      <w:pPr>
        <w:spacing w:line="268" w:lineRule="auto"/>
        <w:rPr>
          <w:rFonts w:ascii="Arial"/>
          <w:sz w:val="21"/>
        </w:rPr>
      </w:pPr>
    </w:p>
    <w:p w14:paraId="332A311C">
      <w:pPr>
        <w:spacing w:line="268" w:lineRule="auto"/>
        <w:rPr>
          <w:rFonts w:ascii="Arial"/>
          <w:sz w:val="21"/>
        </w:rPr>
      </w:pPr>
    </w:p>
    <w:p w14:paraId="3DE79D57">
      <w:pPr>
        <w:pStyle w:val="2"/>
        <w:spacing w:before="100" w:line="226" w:lineRule="auto"/>
        <w:ind w:left="18"/>
      </w:pPr>
      <w:r>
        <w:t>管理工作。</w:t>
      </w:r>
    </w:p>
    <w:p w14:paraId="739DF7C3">
      <w:pPr>
        <w:pStyle w:val="2"/>
        <w:spacing w:before="100" w:line="226" w:lineRule="auto"/>
        <w:ind w:left="18"/>
      </w:pPr>
      <w:r>
        <w:rPr>
          <w:spacing w:val="1"/>
        </w:rPr>
        <w:t>凤凰路资源规划所（办公电话：029-</w:t>
      </w:r>
      <w:r>
        <w:rPr>
          <w:spacing w:val="-62"/>
        </w:rPr>
        <w:t xml:space="preserve"> </w:t>
      </w:r>
      <w:r>
        <w:rPr>
          <w:spacing w:val="1"/>
        </w:rPr>
        <w:t xml:space="preserve">86875839 </w:t>
      </w:r>
      <w:r>
        <w:t>负责人：</w:t>
      </w:r>
      <w:r>
        <w:rPr>
          <w:spacing w:val="6"/>
        </w:rPr>
        <w:t>郭民军</w:t>
      </w:r>
      <w:r>
        <w:t xml:space="preserve">） </w:t>
      </w:r>
    </w:p>
    <w:p w14:paraId="0A3399AB">
      <w:pPr>
        <w:pStyle w:val="2"/>
        <w:spacing w:before="191" w:line="339" w:lineRule="auto"/>
      </w:pPr>
      <w:r>
        <w:rPr>
          <w:spacing w:val="1"/>
        </w:rPr>
        <w:t>新华路资源规划所（办公电话：029-</w:t>
      </w:r>
      <w:r>
        <w:rPr>
          <w:spacing w:val="-62"/>
        </w:rPr>
        <w:t xml:space="preserve"> </w:t>
      </w:r>
      <w:r>
        <w:rPr>
          <w:spacing w:val="1"/>
        </w:rPr>
        <w:t>86205223 负责</w:t>
      </w:r>
      <w:r>
        <w:t xml:space="preserve">人：卞五生） </w:t>
      </w:r>
      <w:r>
        <w:rPr>
          <w:spacing w:val="7"/>
        </w:rPr>
        <w:t>新兴资源规划所（办公电话：029- 8687</w:t>
      </w:r>
      <w:r>
        <w:rPr>
          <w:spacing w:val="6"/>
        </w:rPr>
        <w:t>5838 负责人：</w:t>
      </w:r>
      <w:r>
        <w:rPr>
          <w:rFonts w:hint="eastAsia"/>
          <w:spacing w:val="6"/>
          <w:lang w:val="en-US" w:eastAsia="zh-CN"/>
        </w:rPr>
        <w:t>吴曙光</w:t>
      </w:r>
      <w:r>
        <w:rPr>
          <w:spacing w:val="6"/>
        </w:rPr>
        <w:t>）</w:t>
      </w:r>
      <w:r>
        <w:t xml:space="preserve"> </w:t>
      </w:r>
      <w:r>
        <w:rPr>
          <w:spacing w:val="7"/>
        </w:rPr>
        <w:t>北屯资源规划所（办公电话：029- 8620</w:t>
      </w:r>
      <w:r>
        <w:rPr>
          <w:spacing w:val="6"/>
        </w:rPr>
        <w:t>5224 负责人：祝德强）</w:t>
      </w:r>
      <w:r>
        <w:t xml:space="preserve"> </w:t>
      </w:r>
      <w:r>
        <w:rPr>
          <w:spacing w:val="7"/>
        </w:rPr>
        <w:t>振兴资源规划所（办公电话：029- 8620</w:t>
      </w:r>
      <w:r>
        <w:rPr>
          <w:spacing w:val="6"/>
        </w:rPr>
        <w:t>5227 负责人：叶丹蕾）</w:t>
      </w:r>
      <w:r>
        <w:t xml:space="preserve"> </w:t>
      </w:r>
      <w:r>
        <w:rPr>
          <w:spacing w:val="7"/>
        </w:rPr>
        <w:t>武屯资源规划所（办公电话：029- 8620</w:t>
      </w:r>
      <w:r>
        <w:rPr>
          <w:spacing w:val="6"/>
        </w:rPr>
        <w:t>5226 负责人：</w:t>
      </w:r>
      <w:r>
        <w:t>段民建</w:t>
      </w:r>
      <w:r>
        <w:rPr>
          <w:spacing w:val="6"/>
        </w:rPr>
        <w:t>）</w:t>
      </w:r>
      <w:r>
        <w:t xml:space="preserve"> </w:t>
      </w:r>
      <w:r>
        <w:rPr>
          <w:spacing w:val="7"/>
        </w:rPr>
        <w:t>关山资源规划所（办公电话：029- 86822026 负责人：徐世庄）</w:t>
      </w:r>
    </w:p>
    <w:p w14:paraId="763931AA">
      <w:pPr>
        <w:pStyle w:val="2"/>
        <w:spacing w:before="53" w:line="324" w:lineRule="auto"/>
        <w:ind w:left="651" w:right="1505" w:hanging="24"/>
      </w:pPr>
      <w:r>
        <w:rPr>
          <w:rFonts w:ascii="楷体" w:hAnsi="楷体" w:eastAsia="楷体" w:cs="楷体"/>
          <w:spacing w:val="7"/>
        </w:rPr>
        <w:t>局土地储备中心职责，待市局批复后,另行通知。</w:t>
      </w:r>
      <w:r>
        <w:rPr>
          <w:rFonts w:ascii="楷体" w:hAnsi="楷体" w:eastAsia="楷体" w:cs="楷体"/>
          <w:spacing w:val="6"/>
        </w:rPr>
        <w:t xml:space="preserve"> </w:t>
      </w:r>
      <w:r>
        <w:rPr>
          <w:spacing w:val="2"/>
        </w:rPr>
        <w:t>办公电话：029-86203003   负责人：</w:t>
      </w:r>
      <w:r>
        <w:rPr>
          <w:spacing w:val="-69"/>
        </w:rPr>
        <w:t xml:space="preserve"> </w:t>
      </w:r>
      <w:r>
        <w:rPr>
          <w:spacing w:val="2"/>
        </w:rPr>
        <w:t>肖武平</w:t>
      </w:r>
    </w:p>
    <w:p w14:paraId="2ACEDE86">
      <w:pPr>
        <w:spacing w:line="267" w:lineRule="auto"/>
        <w:rPr>
          <w:rFonts w:ascii="Arial"/>
          <w:sz w:val="21"/>
        </w:rPr>
      </w:pPr>
    </w:p>
    <w:p w14:paraId="31621792">
      <w:pPr>
        <w:spacing w:line="267" w:lineRule="auto"/>
        <w:rPr>
          <w:rFonts w:ascii="Arial"/>
          <w:sz w:val="21"/>
        </w:rPr>
      </w:pPr>
    </w:p>
    <w:p w14:paraId="467E4877">
      <w:pPr>
        <w:pStyle w:val="2"/>
        <w:spacing w:before="101" w:line="229" w:lineRule="auto"/>
        <w:ind w:left="650"/>
      </w:pPr>
      <w:r>
        <w:rPr>
          <w:spacing w:val="4"/>
        </w:rPr>
        <w:t>监督电话：029-86200953</w:t>
      </w:r>
    </w:p>
    <w:sectPr>
      <w:footerReference r:id="rId10" w:type="default"/>
      <w:pgSz w:w="11906" w:h="16839"/>
      <w:pgMar w:top="1431" w:right="1340" w:bottom="1672" w:left="1606" w:header="0" w:footer="145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BEAB3">
    <w:pPr>
      <w:spacing w:line="179" w:lineRule="auto"/>
      <w:ind w:left="4213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13"/>
        <w:sz w:val="24"/>
        <w:szCs w:val="24"/>
      </w:rPr>
      <w:t>-</w:t>
    </w:r>
    <w:r>
      <w:rPr>
        <w:rFonts w:ascii="Times New Roman" w:hAnsi="Times New Roman" w:eastAsia="Times New Roman" w:cs="Times New Roman"/>
        <w:spacing w:val="27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13"/>
        <w:sz w:val="24"/>
        <w:szCs w:val="24"/>
      </w:rPr>
      <w:t>1</w:t>
    </w:r>
    <w:r>
      <w:rPr>
        <w:rFonts w:ascii="Times New Roman" w:hAnsi="Times New Roman" w:eastAsia="Times New Roman" w:cs="Times New Roman"/>
        <w:spacing w:val="10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13"/>
        <w:sz w:val="24"/>
        <w:szCs w:val="24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272767">
    <w:pPr>
      <w:spacing w:line="179" w:lineRule="auto"/>
      <w:ind w:left="4213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5"/>
        <w:sz w:val="24"/>
        <w:szCs w:val="24"/>
      </w:rPr>
      <w:t>-</w:t>
    </w:r>
    <w:r>
      <w:rPr>
        <w:rFonts w:ascii="Times New Roman" w:hAnsi="Times New Roman" w:eastAsia="Times New Roman" w:cs="Times New Roman"/>
        <w:spacing w:val="4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5"/>
        <w:sz w:val="24"/>
        <w:szCs w:val="24"/>
      </w:rPr>
      <w:t>2</w:t>
    </w:r>
    <w:r>
      <w:rPr>
        <w:rFonts w:ascii="Times New Roman" w:hAnsi="Times New Roman" w:eastAsia="Times New Roman" w:cs="Times New Roman"/>
        <w:spacing w:val="9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5"/>
        <w:sz w:val="24"/>
        <w:szCs w:val="24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56AE5E">
    <w:pPr>
      <w:spacing w:line="179" w:lineRule="auto"/>
      <w:ind w:left="4212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7"/>
        <w:sz w:val="24"/>
        <w:szCs w:val="24"/>
      </w:rPr>
      <w:t>-</w:t>
    </w:r>
    <w:r>
      <w:rPr>
        <w:rFonts w:ascii="Times New Roman" w:hAnsi="Times New Roman" w:eastAsia="Times New Roman" w:cs="Times New Roman"/>
        <w:spacing w:val="9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7"/>
        <w:sz w:val="24"/>
        <w:szCs w:val="24"/>
      </w:rPr>
      <w:t>3</w:t>
    </w:r>
    <w:r>
      <w:rPr>
        <w:rFonts w:ascii="Times New Roman" w:hAnsi="Times New Roman" w:eastAsia="Times New Roman" w:cs="Times New Roman"/>
        <w:spacing w:val="10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7"/>
        <w:sz w:val="24"/>
        <w:szCs w:val="24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DB5EFF">
    <w:pPr>
      <w:spacing w:line="179" w:lineRule="auto"/>
      <w:ind w:left="4213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5"/>
        <w:sz w:val="24"/>
        <w:szCs w:val="24"/>
      </w:rPr>
      <w:t>-</w:t>
    </w:r>
    <w:r>
      <w:rPr>
        <w:rFonts w:ascii="Times New Roman" w:hAnsi="Times New Roman" w:eastAsia="Times New Roman" w:cs="Times New Roman"/>
        <w:spacing w:val="3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5"/>
        <w:sz w:val="24"/>
        <w:szCs w:val="24"/>
      </w:rPr>
      <w:t>4</w:t>
    </w:r>
    <w:r>
      <w:rPr>
        <w:rFonts w:ascii="Times New Roman" w:hAnsi="Times New Roman" w:eastAsia="Times New Roman" w:cs="Times New Roman"/>
        <w:spacing w:val="10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5"/>
        <w:sz w:val="24"/>
        <w:szCs w:val="24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D93298">
    <w:pPr>
      <w:spacing w:line="176" w:lineRule="auto"/>
      <w:ind w:left="4212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8"/>
        <w:sz w:val="24"/>
        <w:szCs w:val="24"/>
      </w:rPr>
      <w:t>-</w:t>
    </w:r>
    <w:r>
      <w:rPr>
        <w:rFonts w:ascii="Times New Roman" w:hAnsi="Times New Roman" w:eastAsia="Times New Roman" w:cs="Times New Roman"/>
        <w:spacing w:val="12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8"/>
        <w:sz w:val="24"/>
        <w:szCs w:val="24"/>
      </w:rPr>
      <w:t>5</w:t>
    </w:r>
    <w:r>
      <w:rPr>
        <w:rFonts w:ascii="Times New Roman" w:hAnsi="Times New Roman" w:eastAsia="Times New Roman" w:cs="Times New Roman"/>
        <w:spacing w:val="10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8"/>
        <w:sz w:val="24"/>
        <w:szCs w:val="24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8BF6F">
    <w:pPr>
      <w:spacing w:line="179" w:lineRule="auto"/>
      <w:ind w:left="4213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7"/>
        <w:sz w:val="24"/>
        <w:szCs w:val="24"/>
      </w:rPr>
      <w:t>-</w:t>
    </w:r>
    <w:r>
      <w:rPr>
        <w:rFonts w:ascii="Times New Roman" w:hAnsi="Times New Roman" w:eastAsia="Times New Roman" w:cs="Times New Roman"/>
        <w:spacing w:val="9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7"/>
        <w:sz w:val="24"/>
        <w:szCs w:val="24"/>
      </w:rPr>
      <w:t>6</w:t>
    </w:r>
    <w:r>
      <w:rPr>
        <w:rFonts w:ascii="Times New Roman" w:hAnsi="Times New Roman" w:eastAsia="Times New Roman" w:cs="Times New Roman"/>
        <w:spacing w:val="10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7"/>
        <w:sz w:val="24"/>
        <w:szCs w:val="24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mRjZWNiODU5MGY4OWUzZmNjMDc2OTdlMGNhMTVjZDYifQ=="/>
  </w:docVars>
  <w:rsids>
    <w:rsidRoot w:val="00000000"/>
    <w:rsid w:val="1B961B08"/>
    <w:rsid w:val="1FAC1BF0"/>
    <w:rsid w:val="612740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2679</Words>
  <Characters>2881</Characters>
  <TotalTime>11</TotalTime>
  <ScaleCrop>false</ScaleCrop>
  <LinksUpToDate>false</LinksUpToDate>
  <CharactersWithSpaces>3020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2022-09-08T16:31:00Z</dcterms:created>
  <dc:creator>与，你的故事！</dc:creator>
  <cp:lastModifiedBy>哎呦呦</cp:lastModifiedBy>
  <dcterms:modified xsi:type="dcterms:W3CDTF">2024-11-14T03:24:49Z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2024-11-11T16:21:29Z</vt:filetime>
  </property>
  <property fmtid="{D5CDD505-2E9C-101B-9397-08002B2CF9AE}" pid="4" name="KSOProductBuildVer">
    <vt:lpwstr>2052-12.1.0.18608</vt:lpwstr>
  </property>
  <property fmtid="{D5CDD505-2E9C-101B-9397-08002B2CF9AE}" pid="5" name="ICV">
    <vt:lpwstr>0A0E1B84DFB9467B832887ACC8602633_12</vt:lpwstr>
  </property>
</Properties>
</file>