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082" w:rsidRPr="00846082" w:rsidRDefault="00846082" w:rsidP="00846082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46082">
        <w:rPr>
          <w:rFonts w:ascii="方正小标宋简体" w:eastAsia="方正小标宋简体" w:hint="eastAsia"/>
          <w:sz w:val="44"/>
          <w:szCs w:val="44"/>
        </w:rPr>
        <w:t>严查餐饮油烟 守护蓝天白云</w:t>
      </w:r>
    </w:p>
    <w:p w:rsidR="00846082" w:rsidRDefault="00846082" w:rsidP="0084608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46082" w:rsidRPr="00846082" w:rsidRDefault="00846082" w:rsidP="0084608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 w:rsidRPr="00846082">
        <w:rPr>
          <w:rFonts w:ascii="仿宋_GB2312" w:eastAsia="仿宋_GB2312" w:hint="eastAsia"/>
          <w:sz w:val="32"/>
          <w:szCs w:val="32"/>
        </w:rPr>
        <w:t>油烟污染是城市环境管理的难点之一，为了改善辖区空气质量，区城管执法大队凤凰路中队采取了一系列措施，对餐饮商户的油烟排放情况进行规范和监管。</w:t>
      </w:r>
    </w:p>
    <w:p w:rsidR="00846082" w:rsidRPr="00846082" w:rsidRDefault="00846082" w:rsidP="0084608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46082">
        <w:rPr>
          <w:rFonts w:ascii="仿宋_GB2312" w:eastAsia="仿宋_GB2312" w:hint="eastAsia"/>
          <w:sz w:val="32"/>
          <w:szCs w:val="32"/>
        </w:rPr>
        <w:t>检查过程中，执法人员深入到各个餐饮商户，对油烟净化设备的安装、使用和维护情况进行全面检查。对于未安装油烟净化设备或设备运行不正常的商户，执法人员当场下达整改通知书，要求限期整改，并对相关法律法规进行了宣传。此外，执法人员还对餐饮商户进行了环保知识的普及，提醒商户定期清洗油烟净化设备并留存记录，保持良好的通风条件，减少油烟对环境和人体健康的影响。通过这些措施，不仅提升了商户的环保意识，还为市民营造了一个更加清新的餐饮环境。商户们纷纷表示，良好的环境卫生是吸引顾客的重要因素，并积极配合城管部门的检查和指导，主动改善经营环境。</w:t>
      </w:r>
    </w:p>
    <w:p w:rsidR="00846082" w:rsidRPr="00846082" w:rsidRDefault="00846082" w:rsidP="0084608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46082">
        <w:rPr>
          <w:rFonts w:ascii="仿宋_GB2312" w:eastAsia="仿宋_GB2312" w:hint="eastAsia"/>
          <w:sz w:val="32"/>
          <w:szCs w:val="32"/>
        </w:rPr>
        <w:t>餐饮油烟治理工作是一项长期而艰巨的任务，下一步，凤凰路中队将持续加大执法力度，定期开展油烟治理专项检查，确保辖区商户餐饮油烟达标排放，“城管+商户”共同守护蓝天白云。</w:t>
      </w:r>
    </w:p>
    <w:p w:rsidR="00D63ABB" w:rsidRPr="00846082" w:rsidRDefault="00D63ABB" w:rsidP="00846082">
      <w:pPr>
        <w:spacing w:line="560" w:lineRule="exact"/>
        <w:ind w:firstLineChars="200" w:firstLine="420"/>
      </w:pPr>
    </w:p>
    <w:sectPr w:rsidR="00D63ABB" w:rsidRPr="00846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F20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901D1"/>
    <w:rsid w:val="0019169B"/>
    <w:rsid w:val="00193752"/>
    <w:rsid w:val="001941B9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4231"/>
    <w:rsid w:val="003F47B2"/>
    <w:rsid w:val="003F4F15"/>
    <w:rsid w:val="003F5537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3459"/>
    <w:rsid w:val="005F417A"/>
    <w:rsid w:val="005F41D4"/>
    <w:rsid w:val="005F4F89"/>
    <w:rsid w:val="0060130A"/>
    <w:rsid w:val="00602EA5"/>
    <w:rsid w:val="006047BA"/>
    <w:rsid w:val="00604C75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731F"/>
    <w:rsid w:val="00676226"/>
    <w:rsid w:val="006810C4"/>
    <w:rsid w:val="00681350"/>
    <w:rsid w:val="00681C24"/>
    <w:rsid w:val="0068487E"/>
    <w:rsid w:val="00684AB7"/>
    <w:rsid w:val="00686467"/>
    <w:rsid w:val="0069068D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74F5"/>
    <w:rsid w:val="00783D98"/>
    <w:rsid w:val="00783E05"/>
    <w:rsid w:val="00785B04"/>
    <w:rsid w:val="0079114E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5F9D"/>
    <w:rsid w:val="00817F34"/>
    <w:rsid w:val="0082699B"/>
    <w:rsid w:val="0083159D"/>
    <w:rsid w:val="00832580"/>
    <w:rsid w:val="00836532"/>
    <w:rsid w:val="0084121E"/>
    <w:rsid w:val="00844FA0"/>
    <w:rsid w:val="00846082"/>
    <w:rsid w:val="00850C49"/>
    <w:rsid w:val="00851243"/>
    <w:rsid w:val="00852AE6"/>
    <w:rsid w:val="0085480E"/>
    <w:rsid w:val="008551ED"/>
    <w:rsid w:val="0085550C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5562"/>
    <w:rsid w:val="00D35BA8"/>
    <w:rsid w:val="00D417D3"/>
    <w:rsid w:val="00D42B81"/>
    <w:rsid w:val="00D438D6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0F20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B1E7A"/>
  <w15:chartTrackingRefBased/>
  <w15:docId w15:val="{676C239B-FD79-4DD1-8F3E-1988E767D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4608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4608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7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2025-03-12T07:00:00Z</dcterms:created>
  <dcterms:modified xsi:type="dcterms:W3CDTF">2025-03-12T07:02:00Z</dcterms:modified>
</cp:coreProperties>
</file>