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雷亚娟擅自占用城市道路摆摊设点案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9070" cy="6301740"/>
            <wp:effectExtent l="0" t="0" r="17780" b="3810"/>
            <wp:docPr id="4" name="图片 4" descr="02c3affd53389d05bde817d21f89a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2c3affd53389d05bde817d21f89ae1"/>
                    <pic:cNvPicPr>
                      <a:picLocks noChangeAspect="1"/>
                    </pic:cNvPicPr>
                  </pic:nvPicPr>
                  <pic:blipFill>
                    <a:blip r:embed="rId4"/>
                    <a:srcRect t="5707" b="3239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630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0238AB"/>
    <w:rsid w:val="17FE77DF"/>
    <w:rsid w:val="1F556FCD"/>
    <w:rsid w:val="2114181D"/>
    <w:rsid w:val="21962D28"/>
    <w:rsid w:val="249C1D1C"/>
    <w:rsid w:val="24ED40A4"/>
    <w:rsid w:val="32DA341D"/>
    <w:rsid w:val="3D2C725B"/>
    <w:rsid w:val="3D840E45"/>
    <w:rsid w:val="40DA51F5"/>
    <w:rsid w:val="4A7F5F8B"/>
    <w:rsid w:val="5C7020B3"/>
    <w:rsid w:val="651D12C5"/>
    <w:rsid w:val="6F61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2025-04-27T09:57:05Z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8C82755FB0C74BE785E357A3202017D5_13</vt:lpwstr>
  </property>
</Properties>
</file>