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张战彬擅自占用城市道路摆摊设点案</w:t>
      </w:r>
    </w:p>
    <w:p>
      <w:pPr>
        <w:bidi w:val="0"/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drawing>
          <wp:inline distT="0" distB="0" distL="114300" distR="114300">
            <wp:extent cx="6438265" cy="4828540"/>
            <wp:effectExtent l="0" t="0" r="10160" b="635"/>
            <wp:docPr id="1" name="图片 1" descr="9c316daf8e9cd71f4445ca1f68dbd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c316daf8e9cd71f4445ca1f68dbde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438265" cy="482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24614B"/>
    <w:rsid w:val="0ACC2AB1"/>
    <w:rsid w:val="0D6135A4"/>
    <w:rsid w:val="13DF6A10"/>
    <w:rsid w:val="14344FC8"/>
    <w:rsid w:val="18FE29CF"/>
    <w:rsid w:val="1A123DED"/>
    <w:rsid w:val="20B62114"/>
    <w:rsid w:val="22715501"/>
    <w:rsid w:val="33E01D0B"/>
    <w:rsid w:val="3BB9263A"/>
    <w:rsid w:val="42771BAB"/>
    <w:rsid w:val="5AE87998"/>
    <w:rsid w:val="63742108"/>
    <w:rsid w:val="67751A64"/>
    <w:rsid w:val="74CD34C9"/>
    <w:rsid w:val="79F578E2"/>
    <w:rsid w:val="7F12110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ScaleCrop>false</ScaleCrop>
  <LinksUpToDate>false</LinksUpToDate>
  <CharactersWithSpaces>33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Administrator</cp:lastModifiedBy>
  <dcterms:modified xsi:type="dcterms:W3CDTF">2025-04-25T09:06:28Z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023B6B3EB8C34E589F95037A9FC1EF1A</vt:lpwstr>
  </property>
</Properties>
</file>