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4900A276"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刘洋洋擅自占用城市道路摆摊设点案</w:t>
      </w:r>
    </w:p>
    <w:p w14:paraId="72420C5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7800" cy="6595110"/>
            <wp:effectExtent l="0" t="0" r="0" b="0"/>
            <wp:docPr id="2" name="图片 2" descr="e671f63b7f459f2fd31f3cb855c588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671f63b7f459f2fd31f3cb855c588e"/>
                    <pic:cNvPicPr>
                      <a:picLocks noChangeAspect="1"/>
                    </pic:cNvPicPr>
                  </pic:nvPicPr>
                  <pic:blipFill>
                    <a:blip r:embed="rId4"/>
                    <a:srcRect t="592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659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14181D"/>
    <w:rsid w:val="228757E3"/>
    <w:rsid w:val="24ED40A4"/>
    <w:rsid w:val="28863AC7"/>
    <w:rsid w:val="4A7F5F8B"/>
    <w:rsid w:val="5C7020B3"/>
    <w:rsid w:val="651D12C5"/>
    <w:rsid w:val="73A02941"/>
    <w:rsid w:val="7A9719D9"/>
    <w:rsid w:val="7B990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TotalTime>5</TotalTime>
  <ScaleCrop>false</ScaleCrop>
  <LinksUpToDate>false</LinksUpToDate>
  <CharactersWithSpaces>32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2025-01-08T10:08:00Z</dcterms:created>
  <dc:creator>001</dc:creator>
  <cp:lastModifiedBy>棣</cp:lastModifiedBy>
  <dcterms:modified xsi:type="dcterms:W3CDTF">2025-05-27T08:18:18Z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eyJoZGlkIjoiZjVhZWU4NWFmYjE0NjlkMGU3ZTdjYmViNDEwZDY4ZjQiLCJ1c2VySWQiOiIzMjAwMDc3MTIifQ==</vt:lpwstr>
  </property>
  <property fmtid="{D5CDD505-2E9C-101B-9397-08002B2CF9AE}" pid="4" name="ICV">
    <vt:lpwstr>A109F6C5D7D047C6B0EB37FD435008CC_13</vt:lpwstr>
  </property>
</Properties>
</file>