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151" w:rsidRDefault="00557151" w:rsidP="005571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557151">
        <w:rPr>
          <w:rFonts w:ascii="方正小标宋简体" w:eastAsia="方正小标宋简体" w:hint="eastAsia"/>
          <w:sz w:val="44"/>
          <w:szCs w:val="44"/>
        </w:rPr>
        <w:t>夜间整治不放松 联合</w:t>
      </w:r>
      <w:proofErr w:type="gramStart"/>
      <w:r w:rsidRPr="00557151">
        <w:rPr>
          <w:rFonts w:ascii="方正小标宋简体" w:eastAsia="方正小标宋简体" w:hint="eastAsia"/>
          <w:sz w:val="44"/>
          <w:szCs w:val="44"/>
        </w:rPr>
        <w:t>执法见</w:t>
      </w:r>
      <w:proofErr w:type="gramEnd"/>
      <w:r w:rsidRPr="00557151">
        <w:rPr>
          <w:rFonts w:ascii="方正小标宋简体" w:eastAsia="方正小标宋简体" w:hint="eastAsia"/>
          <w:sz w:val="44"/>
          <w:szCs w:val="44"/>
        </w:rPr>
        <w:t>成效</w:t>
      </w:r>
    </w:p>
    <w:bookmarkEnd w:id="0"/>
    <w:p w:rsidR="00557151" w:rsidRPr="00557151" w:rsidRDefault="00557151" w:rsidP="00557151">
      <w:pPr>
        <w:spacing w:line="560" w:lineRule="exact"/>
        <w:rPr>
          <w:rFonts w:ascii="方正小标宋简体" w:eastAsia="方正小标宋简体" w:hint="eastAsia"/>
          <w:sz w:val="44"/>
          <w:szCs w:val="44"/>
        </w:rPr>
      </w:pPr>
    </w:p>
    <w:p w:rsidR="00557151" w:rsidRPr="00557151" w:rsidRDefault="00557151" w:rsidP="0055715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7151">
        <w:rPr>
          <w:rFonts w:ascii="仿宋_GB2312" w:eastAsia="仿宋_GB2312" w:hint="eastAsia"/>
          <w:sz w:val="32"/>
          <w:szCs w:val="32"/>
        </w:rPr>
        <w:t>为进一步规范辖区夜间道路交通秩序，消除安全隐患，提升城市品质，连日来，新华路城管执法中队联合交警、交通开展夜间城市道路秩序专项整治行动，旨在规范夜间临时摊群点经营秩序，全面净化道路环境，提高行人、车辆安全出行率。</w:t>
      </w:r>
    </w:p>
    <w:p w:rsidR="00557151" w:rsidRPr="00557151" w:rsidRDefault="00557151" w:rsidP="0055715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7151">
        <w:rPr>
          <w:rFonts w:ascii="仿宋_GB2312" w:eastAsia="仿宋_GB2312" w:hint="eastAsia"/>
          <w:sz w:val="32"/>
          <w:szCs w:val="32"/>
        </w:rPr>
        <w:t>行动中，新华路城管执法人员与交警、交通运输执法人员协同工作，重点对教育巷、人民路东段农兴南街至蓝天加油站沿线的夜间临时摊群点占道经营、机动车乱停乱放等问题进行集中整治。通过清理劝离、说服教育、宣传引导等方式，耐心向广大商贩讲解法律法规、道路安全常识及典型事故案例，要求各临时摊贩进入市场或指定区域规范经营，不得占用人行道、非机动车道及机动车停车泊位，确保道路车辆通行和交通安全。对于不听劝告的临时摊贩及机动车驾驶人员，联合执法队依法依规予以处置。</w:t>
      </w:r>
    </w:p>
    <w:p w:rsidR="00557151" w:rsidRPr="00557151" w:rsidRDefault="00557151" w:rsidP="0055715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7151">
        <w:rPr>
          <w:rFonts w:ascii="仿宋_GB2312" w:eastAsia="仿宋_GB2312" w:hint="eastAsia"/>
          <w:sz w:val="32"/>
          <w:szCs w:val="32"/>
        </w:rPr>
        <w:t>通过连续两周的夜间联合执法行动，三</w:t>
      </w:r>
      <w:proofErr w:type="gramStart"/>
      <w:r w:rsidRPr="00557151">
        <w:rPr>
          <w:rFonts w:ascii="仿宋_GB2312" w:eastAsia="仿宋_GB2312" w:hint="eastAsia"/>
          <w:sz w:val="32"/>
          <w:szCs w:val="32"/>
        </w:rPr>
        <w:t>方执法</w:t>
      </w:r>
      <w:proofErr w:type="gramEnd"/>
      <w:r w:rsidRPr="00557151">
        <w:rPr>
          <w:rFonts w:ascii="仿宋_GB2312" w:eastAsia="仿宋_GB2312" w:hint="eastAsia"/>
          <w:sz w:val="32"/>
          <w:szCs w:val="32"/>
        </w:rPr>
        <w:t>队伍通力合作，形成较好的联动效应。截至8月5日晚，行动已劝离、清理临时摊贩100余人次，有效地规范了夜间城市道路环境。新华路城管执法中队将继续强化日常监督检查，加强与相关职能部门的协作配合，常态</w:t>
      </w:r>
      <w:proofErr w:type="gramStart"/>
      <w:r w:rsidRPr="00557151">
        <w:rPr>
          <w:rFonts w:ascii="仿宋_GB2312" w:eastAsia="仿宋_GB2312" w:hint="eastAsia"/>
          <w:sz w:val="32"/>
          <w:szCs w:val="32"/>
        </w:rPr>
        <w:t>化开展</w:t>
      </w:r>
      <w:proofErr w:type="gramEnd"/>
      <w:r w:rsidRPr="00557151">
        <w:rPr>
          <w:rFonts w:ascii="仿宋_GB2312" w:eastAsia="仿宋_GB2312" w:hint="eastAsia"/>
          <w:sz w:val="32"/>
          <w:szCs w:val="32"/>
        </w:rPr>
        <w:t>联合执法行动，全力营造辖区安全、整洁、有序的生活环境。</w:t>
      </w:r>
    </w:p>
    <w:p w:rsidR="00B652EF" w:rsidRPr="00557151" w:rsidRDefault="00B652EF" w:rsidP="0055715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B652EF" w:rsidRPr="00557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6A5"/>
    <w:rsid w:val="00000A85"/>
    <w:rsid w:val="004A5EF9"/>
    <w:rsid w:val="00557151"/>
    <w:rsid w:val="00572ADA"/>
    <w:rsid w:val="009F3962"/>
    <w:rsid w:val="00B652EF"/>
    <w:rsid w:val="00C026A5"/>
    <w:rsid w:val="00ED7BCE"/>
    <w:rsid w:val="00FF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33D80"/>
  <w15:chartTrackingRefBased/>
  <w15:docId w15:val="{A40776BB-7315-4FF3-94A0-78C8FFE8A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5715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5715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8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2025-08-13T02:20:00Z</dcterms:created>
  <dcterms:modified xsi:type="dcterms:W3CDTF">2025-08-13T02:21:00Z</dcterms:modified>
</cp:coreProperties>
</file>