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347" w:rsidRDefault="00DF1347" w:rsidP="00DF1347">
      <w:pPr>
        <w:widowControl/>
        <w:ind w:firstLineChars="200" w:firstLine="560"/>
        <w:rPr>
          <w:kern w:val="0"/>
          <w:sz w:val="28"/>
          <w:szCs w:val="28"/>
        </w:rPr>
      </w:pPr>
      <w:bookmarkStart w:id="0" w:name="_GoBack"/>
      <w:bookmarkEnd w:id="0"/>
      <w:r>
        <w:rPr>
          <w:rFonts w:hint="eastAsia"/>
          <w:kern w:val="0"/>
          <w:sz w:val="28"/>
          <w:szCs w:val="28"/>
        </w:rPr>
        <w:t>附表</w:t>
      </w:r>
      <w:r>
        <w:rPr>
          <w:kern w:val="0"/>
          <w:sz w:val="28"/>
          <w:szCs w:val="28"/>
        </w:rPr>
        <w:t>1</w:t>
      </w:r>
    </w:p>
    <w:p w:rsidR="00DF1347" w:rsidRDefault="00DF1347" w:rsidP="00DF1347">
      <w:pPr>
        <w:widowControl/>
        <w:jc w:val="center"/>
        <w:rPr>
          <w:b/>
          <w:kern w:val="0"/>
          <w:szCs w:val="32"/>
        </w:rPr>
      </w:pPr>
      <w:r>
        <w:rPr>
          <w:b/>
          <w:kern w:val="0"/>
          <w:szCs w:val="32"/>
        </w:rPr>
        <w:t>2014</w:t>
      </w:r>
      <w:r>
        <w:rPr>
          <w:rFonts w:hint="eastAsia"/>
          <w:b/>
          <w:kern w:val="0"/>
          <w:szCs w:val="32"/>
        </w:rPr>
        <w:t>年度收支决算总表</w:t>
      </w:r>
    </w:p>
    <w:p w:rsidR="00DF1347" w:rsidRDefault="00DF1347" w:rsidP="00DF1347">
      <w:pPr>
        <w:widowControl/>
        <w:ind w:right="300"/>
        <w:jc w:val="right"/>
        <w:rPr>
          <w:b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pPr w:leftFromText="180" w:rightFromText="180" w:vertAnchor="text" w:horzAnchor="margin" w:tblpY="108"/>
        <w:tblW w:w="0" w:type="auto"/>
        <w:tblLayout w:type="fixed"/>
        <w:tblLook w:val="04A0" w:firstRow="1" w:lastRow="0" w:firstColumn="1" w:lastColumn="0" w:noHBand="0" w:noVBand="1"/>
      </w:tblPr>
      <w:tblGrid>
        <w:gridCol w:w="2825"/>
        <w:gridCol w:w="2358"/>
        <w:gridCol w:w="2583"/>
        <w:gridCol w:w="1368"/>
        <w:gridCol w:w="2280"/>
        <w:gridCol w:w="2670"/>
      </w:tblGrid>
      <w:tr w:rsidR="00DF1347" w:rsidTr="00DF1347">
        <w:trPr>
          <w:trHeight w:val="265"/>
        </w:trPr>
        <w:tc>
          <w:tcPr>
            <w:tcW w:w="5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收入</w:t>
            </w:r>
          </w:p>
        </w:tc>
        <w:tc>
          <w:tcPr>
            <w:tcW w:w="89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支出功能分类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决算数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一、财政拨款收入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一、基本支出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47.34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　其中：政府性基金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37.59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二、上级补助收入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9.75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三、事业收入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四、经营收入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二、项目支出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1106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五、附属单位上缴收入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六、其他收入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1106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九、医疗卫生与计划生育支出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对企事业单位的补贴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十、节能环保支出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赠与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十一、城乡社区支出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债务利息支出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十二、农林水支出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基本建设支出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十三、交通运输支出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其他资本性支出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十四、资源勘探信息等支出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其他支出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十五、商业服务业等支出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十六、金融支出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四、经营支出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十七、援助其他地区支出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用事业基金弥补收支差额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结余分配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结余分配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上年结转和结余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年末结转和结余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年末结转和结余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其中:财政拨款资金结转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非财政拨款资金结转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righ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F1347" w:rsidTr="00DF1347">
        <w:trPr>
          <w:trHeight w:val="265"/>
        </w:trPr>
        <w:tc>
          <w:tcPr>
            <w:tcW w:w="2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1347" w:rsidRDefault="00DF1347">
            <w:pPr>
              <w:widowControl/>
              <w:spacing w:line="160" w:lineRule="exact"/>
              <w:ind w:right="360" w:firstLineChars="600" w:firstLine="1080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1153.4</w:t>
            </w:r>
          </w:p>
        </w:tc>
      </w:tr>
    </w:tbl>
    <w:p w:rsidR="00DF1347" w:rsidRDefault="00DF1347" w:rsidP="00DF1347">
      <w:pPr>
        <w:widowControl/>
        <w:rPr>
          <w:kern w:val="0"/>
        </w:rPr>
      </w:pPr>
    </w:p>
    <w:p w:rsidR="00B71C21" w:rsidRDefault="00B71C21"/>
    <w:sectPr w:rsidR="00B71C21" w:rsidSect="00DD2176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57C" w:rsidRDefault="0097457C" w:rsidP="00DD2176">
      <w:r>
        <w:separator/>
      </w:r>
    </w:p>
  </w:endnote>
  <w:endnote w:type="continuationSeparator" w:id="0">
    <w:p w:rsidR="0097457C" w:rsidRDefault="0097457C" w:rsidP="00DD2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57C" w:rsidRDefault="0097457C" w:rsidP="00DD2176">
      <w:r>
        <w:separator/>
      </w:r>
    </w:p>
  </w:footnote>
  <w:footnote w:type="continuationSeparator" w:id="0">
    <w:p w:rsidR="0097457C" w:rsidRDefault="0097457C" w:rsidP="00DD2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347"/>
    <w:rsid w:val="0097457C"/>
    <w:rsid w:val="00B71C21"/>
    <w:rsid w:val="00DD2176"/>
    <w:rsid w:val="00DF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47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176"/>
    <w:rPr>
      <w:rFonts w:ascii="Times New Roman" w:eastAsia="方正仿宋简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176"/>
    <w:rPr>
      <w:rFonts w:ascii="Times New Roman" w:eastAsia="方正仿宋简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47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176"/>
    <w:rPr>
      <w:rFonts w:ascii="Times New Roman" w:eastAsia="方正仿宋简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176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5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Microsoft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2015-11-06T06:53:00Z</dcterms:created>
  <dcterms:modified xsi:type="dcterms:W3CDTF">2015-11-06T06:56:00Z</dcterms:modified>
</cp:coreProperties>
</file>